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A91574" w14:textId="77777777" w:rsidR="00751731" w:rsidRPr="00085176" w:rsidRDefault="00751731" w:rsidP="00975EAB">
      <w:pPr>
        <w:rPr>
          <w:rFonts w:ascii="Times New Roman" w:hAnsi="Times New Roman" w:cs="Times New Roman"/>
        </w:rPr>
      </w:pPr>
    </w:p>
    <w:p w14:paraId="452C4A61" w14:textId="77777777" w:rsidR="00975EAB" w:rsidRPr="00D94F98" w:rsidRDefault="00975EAB" w:rsidP="00975EAB">
      <w:pPr>
        <w:rPr>
          <w:rFonts w:ascii="Times New Roman" w:hAnsi="Times New Roman" w:cs="Times New Roman"/>
          <w:color w:val="000000" w:themeColor="text1"/>
        </w:rPr>
      </w:pPr>
    </w:p>
    <w:p w14:paraId="4F2E350B" w14:textId="77777777" w:rsidR="00975EAB" w:rsidRPr="00D94F98" w:rsidRDefault="00975EAB" w:rsidP="00975EAB">
      <w:pPr>
        <w:jc w:val="center"/>
        <w:rPr>
          <w:rFonts w:ascii="Times New Roman" w:eastAsia="SimSun" w:hAnsi="Times New Roman" w:cs="Times New Roman"/>
          <w:color w:val="000000" w:themeColor="text1"/>
        </w:rPr>
      </w:pPr>
      <w:r w:rsidRPr="00D94F98">
        <w:rPr>
          <w:rFonts w:ascii="Times New Roman" w:eastAsia="SimSun" w:hAnsi="Times New Roman" w:cs="Times New Roman"/>
          <w:b/>
          <w:color w:val="000000" w:themeColor="text1"/>
        </w:rPr>
        <w:t>Supporting Information</w:t>
      </w:r>
    </w:p>
    <w:p w14:paraId="6F8BF7DB" w14:textId="77777777" w:rsidR="00975EAB" w:rsidRPr="002A4B94" w:rsidRDefault="00975EAB" w:rsidP="00975EAB">
      <w:pPr>
        <w:rPr>
          <w:rFonts w:ascii="Times New Roman" w:eastAsia="SimSun" w:hAnsi="Times New Roman" w:cs="Times New Roman"/>
          <w:color w:val="000000" w:themeColor="text1"/>
        </w:rPr>
      </w:pPr>
    </w:p>
    <w:p w14:paraId="67B082DE" w14:textId="77777777" w:rsidR="00975EAB" w:rsidRPr="00085176" w:rsidRDefault="00975EAB" w:rsidP="00975EAB">
      <w:pPr>
        <w:rPr>
          <w:rFonts w:ascii="Times New Roman" w:eastAsia="SimSun" w:hAnsi="Times New Roman" w:cs="Times New Roman"/>
          <w:color w:val="000000" w:themeColor="text1"/>
        </w:rPr>
      </w:pPr>
      <w:r w:rsidRPr="00085176">
        <w:rPr>
          <w:rFonts w:ascii="Times New Roman" w:eastAsia="SimSun" w:hAnsi="Times New Roman" w:cs="Times New Roman"/>
          <w:noProof/>
          <w:color w:val="000000" w:themeColor="text1"/>
          <w:lang w:eastAsia="en-US"/>
        </w:rPr>
        <w:drawing>
          <wp:inline distT="0" distB="0" distL="0" distR="0" wp14:anchorId="583E3ECE" wp14:editId="66FC4019">
            <wp:extent cx="4229100" cy="2168352"/>
            <wp:effectExtent l="0" t="0" r="0" b="0"/>
            <wp:docPr id="11" name="Picture 11" descr="Macintosh HD:private:var:folders:37:xdvrvtw50gq1lxhcyq_cqf6c0000gn:T:TemporaryItems:Screen Shot 2020-03-29 at 12.15.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37:xdvrvtw50gq1lxhcyq_cqf6c0000gn:T:TemporaryItems:Screen Shot 2020-03-29 at 12.15.54 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30254" cy="2168944"/>
                    </a:xfrm>
                    <a:prstGeom prst="rect">
                      <a:avLst/>
                    </a:prstGeom>
                    <a:noFill/>
                    <a:ln>
                      <a:noFill/>
                    </a:ln>
                  </pic:spPr>
                </pic:pic>
              </a:graphicData>
            </a:graphic>
          </wp:inline>
        </w:drawing>
      </w:r>
    </w:p>
    <w:p w14:paraId="799977A8" w14:textId="77777777" w:rsidR="00975EAB" w:rsidRPr="002A4B94" w:rsidRDefault="00975EAB" w:rsidP="00975EAB">
      <w:pPr>
        <w:rPr>
          <w:rFonts w:ascii="Times New Roman" w:eastAsia="SimSun" w:hAnsi="Times New Roman" w:cs="Times New Roman"/>
          <w:color w:val="000000" w:themeColor="text1"/>
        </w:rPr>
      </w:pPr>
      <w:r w:rsidRPr="00587F40">
        <w:rPr>
          <w:rFonts w:ascii="Times New Roman" w:eastAsia="SimSun" w:hAnsi="Times New Roman" w:cs="Times New Roman"/>
          <w:b/>
          <w:color w:val="000000" w:themeColor="text1"/>
        </w:rPr>
        <w:t>Figure S</w:t>
      </w:r>
      <w:r>
        <w:rPr>
          <w:rFonts w:ascii="Times New Roman" w:eastAsia="SimSun" w:hAnsi="Times New Roman" w:cs="Times New Roman"/>
          <w:b/>
          <w:color w:val="000000" w:themeColor="text1"/>
        </w:rPr>
        <w:t>1</w:t>
      </w:r>
      <w:r w:rsidRPr="00587F40">
        <w:rPr>
          <w:rFonts w:ascii="Times New Roman" w:eastAsia="SimSun" w:hAnsi="Times New Roman" w:cs="Times New Roman"/>
          <w:b/>
          <w:color w:val="000000" w:themeColor="text1"/>
        </w:rPr>
        <w:t>.</w:t>
      </w:r>
      <w:r w:rsidRPr="00936273">
        <w:rPr>
          <w:rFonts w:ascii="Times New Roman" w:eastAsia="SimSun" w:hAnsi="Times New Roman" w:cs="Times New Roman"/>
          <w:color w:val="000000" w:themeColor="text1"/>
        </w:rPr>
        <w:t xml:space="preserve"> Surface temperature from GEOS-FP in the 0.25° x 0.3125° grid cell that includes Yuma</w:t>
      </w:r>
      <w:r w:rsidRPr="002A4B94">
        <w:rPr>
          <w:rFonts w:ascii="Times New Roman" w:eastAsia="SimSun" w:hAnsi="Times New Roman" w:cs="Times New Roman"/>
          <w:color w:val="000000" w:themeColor="text1"/>
        </w:rPr>
        <w:t xml:space="preserve"> in 2017.</w:t>
      </w:r>
    </w:p>
    <w:p w14:paraId="2BB6C248" w14:textId="77777777" w:rsidR="00D967C3" w:rsidRDefault="00D967C3">
      <w:pPr>
        <w:rPr>
          <w:rFonts w:ascii="Times New Roman" w:eastAsia="SimSun" w:hAnsi="Times New Roman" w:cs="Times New Roman"/>
          <w:color w:val="000000" w:themeColor="text1"/>
        </w:rPr>
      </w:pPr>
      <w:r>
        <w:rPr>
          <w:rFonts w:ascii="Times New Roman" w:eastAsia="SimSun" w:hAnsi="Times New Roman" w:cs="Times New Roman"/>
          <w:color w:val="000000" w:themeColor="text1"/>
        </w:rPr>
        <w:br w:type="page"/>
      </w:r>
    </w:p>
    <w:p w14:paraId="511F877D" w14:textId="77777777" w:rsidR="00067825" w:rsidRPr="009C2578" w:rsidRDefault="00067825" w:rsidP="00067825">
      <w:pPr>
        <w:rPr>
          <w:rFonts w:ascii="Times New Roman" w:hAnsi="Times New Roman" w:cs="Times New Roman"/>
          <w:color w:val="0070C0"/>
        </w:rPr>
      </w:pPr>
      <w:r w:rsidRPr="00F35BA8">
        <w:rPr>
          <w:noProof/>
        </w:rPr>
        <w:lastRenderedPageBreak/>
        <w:drawing>
          <wp:inline distT="0" distB="0" distL="0" distR="0" wp14:anchorId="572AC825" wp14:editId="1F4D1A78">
            <wp:extent cx="5767069" cy="2731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285"/>
                    <a:stretch/>
                  </pic:blipFill>
                  <pic:spPr bwMode="auto">
                    <a:xfrm>
                      <a:off x="0" y="0"/>
                      <a:ext cx="5806781" cy="2749942"/>
                    </a:xfrm>
                    <a:prstGeom prst="rect">
                      <a:avLst/>
                    </a:prstGeom>
                    <a:noFill/>
                    <a:ln>
                      <a:noFill/>
                    </a:ln>
                    <a:extLst>
                      <a:ext uri="{53640926-AAD7-44D8-BBD7-CCE9431645EC}">
                        <a14:shadowObscured xmlns:a14="http://schemas.microsoft.com/office/drawing/2010/main"/>
                      </a:ext>
                    </a:extLst>
                  </pic:spPr>
                </pic:pic>
              </a:graphicData>
            </a:graphic>
          </wp:inline>
        </w:drawing>
      </w:r>
    </w:p>
    <w:p w14:paraId="419DA0B3" w14:textId="39CFF66B" w:rsidR="00067825" w:rsidRPr="00067825" w:rsidRDefault="00067825" w:rsidP="00067825">
      <w:pPr>
        <w:rPr>
          <w:rFonts w:ascii="Times New Roman" w:hAnsi="Times New Roman" w:cs="Times New Roman"/>
          <w:color w:val="000000" w:themeColor="text1"/>
        </w:rPr>
      </w:pPr>
      <w:r w:rsidRPr="00067825">
        <w:rPr>
          <w:rFonts w:ascii="Times New Roman" w:hAnsi="Times New Roman" w:cs="Times New Roman"/>
          <w:b/>
          <w:color w:val="000000" w:themeColor="text1"/>
        </w:rPr>
        <w:t xml:space="preserve">Figure S2. </w:t>
      </w:r>
      <w:r w:rsidRPr="00067825">
        <w:rPr>
          <w:rFonts w:ascii="Times New Roman" w:hAnsi="Times New Roman" w:cs="Times New Roman"/>
          <w:color w:val="000000" w:themeColor="text1"/>
        </w:rPr>
        <w:t>Convective mixing heights in Yuma calculated using AERMET for 2016 – 2018.</w:t>
      </w:r>
      <w:r w:rsidRPr="00067825">
        <w:rPr>
          <w:noProof/>
          <w:color w:val="000000" w:themeColor="text1"/>
        </w:rPr>
        <w:t xml:space="preserve"> </w:t>
      </w:r>
      <w:r w:rsidRPr="00067825">
        <w:rPr>
          <w:rFonts w:ascii="Times New Roman" w:hAnsi="Times New Roman" w:cs="Times New Roman"/>
          <w:color w:val="000000" w:themeColor="text1"/>
        </w:rPr>
        <w:t>T</w:t>
      </w:r>
      <w:r w:rsidR="00374C9C">
        <w:rPr>
          <w:rFonts w:ascii="Times New Roman" w:hAnsi="Times New Roman" w:cs="Times New Roman"/>
          <w:color w:val="000000" w:themeColor="text1"/>
        </w:rPr>
        <w:t xml:space="preserve">he calculation uses </w:t>
      </w:r>
      <w:r w:rsidRPr="00067825">
        <w:rPr>
          <w:rFonts w:ascii="Times New Roman" w:hAnsi="Times New Roman" w:cs="Times New Roman"/>
          <w:color w:val="000000" w:themeColor="text1"/>
        </w:rPr>
        <w:t>meteorological data from Yuma Marine Corps Air Station and radiosonde data (</w:t>
      </w:r>
      <w:r w:rsidR="00BC37D4">
        <w:rPr>
          <w:rFonts w:ascii="Times New Roman" w:hAnsi="Times New Roman" w:cs="Times New Roman"/>
          <w:color w:val="000000" w:themeColor="text1"/>
        </w:rPr>
        <w:t xml:space="preserve">e.g., </w:t>
      </w:r>
      <w:r w:rsidRPr="00067825">
        <w:rPr>
          <w:rFonts w:ascii="Times New Roman" w:hAnsi="Times New Roman" w:cs="Times New Roman" w:hint="eastAsia"/>
          <w:color w:val="000000" w:themeColor="text1"/>
        </w:rPr>
        <w:t>pressure, temperat</w:t>
      </w:r>
      <w:r w:rsidRPr="00067825">
        <w:rPr>
          <w:rFonts w:ascii="Times New Roman" w:hAnsi="Times New Roman" w:cs="Times New Roman"/>
          <w:color w:val="000000" w:themeColor="text1"/>
        </w:rPr>
        <w:t>ur</w:t>
      </w:r>
      <w:r w:rsidRPr="00067825">
        <w:rPr>
          <w:rFonts w:ascii="Times New Roman" w:hAnsi="Times New Roman" w:cs="Times New Roman" w:hint="eastAsia"/>
          <w:color w:val="000000" w:themeColor="text1"/>
        </w:rPr>
        <w:t>e</w:t>
      </w:r>
      <w:r w:rsidRPr="00067825">
        <w:rPr>
          <w:rFonts w:ascii="Times New Roman" w:hAnsi="Times New Roman" w:cs="Times New Roman"/>
          <w:color w:val="000000" w:themeColor="text1"/>
        </w:rPr>
        <w:t xml:space="preserve">, relative humidity, and wind) at Tucson (the only </w:t>
      </w:r>
      <w:r w:rsidR="00ED316A">
        <w:rPr>
          <w:rFonts w:ascii="Times New Roman" w:hAnsi="Times New Roman" w:cs="Times New Roman"/>
          <w:color w:val="000000" w:themeColor="text1"/>
        </w:rPr>
        <w:t xml:space="preserve">radiosonde </w:t>
      </w:r>
      <w:r w:rsidRPr="00067825">
        <w:rPr>
          <w:rFonts w:ascii="Times New Roman" w:hAnsi="Times New Roman" w:cs="Times New Roman"/>
          <w:color w:val="000000" w:themeColor="text1"/>
        </w:rPr>
        <w:t xml:space="preserve">station in central and south Arizona). </w:t>
      </w:r>
      <w:r w:rsidRPr="00067825">
        <w:rPr>
          <w:rFonts w:ascii="Times New Roman" w:hAnsi="Times New Roman" w:cs="Times New Roman"/>
          <w:color w:val="000000" w:themeColor="text1"/>
          <w:szCs w:val="22"/>
        </w:rPr>
        <w:t xml:space="preserve">AERMET calculates convective mixing heights based on Carson [1973] and Weil and Brower [1983] during unstable conditions using the time-varying surface heat flux. </w:t>
      </w:r>
      <w:r w:rsidR="002D7897">
        <w:rPr>
          <w:rFonts w:ascii="Times New Roman" w:hAnsi="Times New Roman" w:cs="Times New Roman"/>
          <w:color w:val="000000" w:themeColor="text1"/>
          <w:szCs w:val="22"/>
        </w:rPr>
        <w:t xml:space="preserve">Previous </w:t>
      </w:r>
      <w:r w:rsidR="00237ED0">
        <w:rPr>
          <w:rFonts w:ascii="Times New Roman" w:hAnsi="Times New Roman" w:cs="Times New Roman"/>
          <w:color w:val="000000" w:themeColor="text1"/>
          <w:szCs w:val="22"/>
        </w:rPr>
        <w:t>e</w:t>
      </w:r>
      <w:r w:rsidRPr="00067825">
        <w:rPr>
          <w:rFonts w:ascii="Times New Roman" w:hAnsi="Times New Roman" w:cs="Times New Roman"/>
          <w:color w:val="000000" w:themeColor="text1"/>
          <w:szCs w:val="22"/>
        </w:rPr>
        <w:t xml:space="preserve">valuations of the AERMET </w:t>
      </w:r>
      <w:r w:rsidR="00EA2E40">
        <w:rPr>
          <w:rFonts w:ascii="Times New Roman" w:hAnsi="Times New Roman" w:cs="Times New Roman"/>
          <w:color w:val="000000" w:themeColor="text1"/>
          <w:szCs w:val="22"/>
        </w:rPr>
        <w:t>calculations show</w:t>
      </w:r>
      <w:r w:rsidRPr="00067825">
        <w:rPr>
          <w:rFonts w:ascii="Times New Roman" w:hAnsi="Times New Roman" w:cs="Times New Roman"/>
          <w:color w:val="000000" w:themeColor="text1"/>
          <w:szCs w:val="22"/>
        </w:rPr>
        <w:t xml:space="preserve"> good agreement </w:t>
      </w:r>
      <w:r w:rsidR="00467F75">
        <w:rPr>
          <w:rFonts w:ascii="Times New Roman" w:hAnsi="Times New Roman" w:cs="Times New Roman"/>
          <w:color w:val="000000" w:themeColor="text1"/>
          <w:szCs w:val="22"/>
        </w:rPr>
        <w:t>with the</w:t>
      </w:r>
      <w:r w:rsidRPr="00067825">
        <w:rPr>
          <w:rFonts w:ascii="Times New Roman" w:hAnsi="Times New Roman" w:cs="Times New Roman"/>
          <w:color w:val="000000" w:themeColor="text1"/>
          <w:szCs w:val="22"/>
        </w:rPr>
        <w:t xml:space="preserve"> observed mixing heights [Simpson, 2007; Weil and Brower, 1983].</w:t>
      </w:r>
    </w:p>
    <w:p w14:paraId="0F904F49" w14:textId="3799957E" w:rsidR="0097654A" w:rsidRDefault="0097654A">
      <w:pPr>
        <w:rPr>
          <w:rFonts w:ascii="Times New Roman" w:eastAsia="SimSun" w:hAnsi="Times New Roman" w:cs="Times New Roman"/>
          <w:color w:val="000000" w:themeColor="text1"/>
        </w:rPr>
      </w:pPr>
    </w:p>
    <w:p w14:paraId="1A08D007" w14:textId="1D480C64" w:rsidR="00D967C3" w:rsidRDefault="00D967C3">
      <w:pPr>
        <w:rPr>
          <w:rFonts w:ascii="Times New Roman" w:eastAsia="SimSun" w:hAnsi="Times New Roman" w:cs="Times New Roman"/>
          <w:color w:val="000000" w:themeColor="text1"/>
        </w:rPr>
      </w:pPr>
      <w:r>
        <w:rPr>
          <w:rFonts w:ascii="Times New Roman" w:eastAsia="SimSun" w:hAnsi="Times New Roman" w:cs="Times New Roman"/>
          <w:color w:val="000000" w:themeColor="text1"/>
        </w:rPr>
        <w:br w:type="page"/>
      </w:r>
    </w:p>
    <w:p w14:paraId="70100FB3" w14:textId="77777777" w:rsidR="003F6EDA" w:rsidRDefault="003F6EDA">
      <w:pPr>
        <w:rPr>
          <w:rFonts w:ascii="Times New Roman" w:eastAsia="SimSun" w:hAnsi="Times New Roman" w:cs="Times New Roman"/>
          <w:color w:val="000000" w:themeColor="text1"/>
        </w:rPr>
      </w:pPr>
    </w:p>
    <w:p w14:paraId="2E3E62AF" w14:textId="77777777" w:rsidR="00975EAB" w:rsidRPr="000939A9" w:rsidRDefault="00975EAB" w:rsidP="00975EAB">
      <w:pPr>
        <w:rPr>
          <w:rFonts w:ascii="Times New Roman" w:eastAsia="SimSun" w:hAnsi="Times New Roman" w:cs="Times New Roman"/>
          <w:color w:val="000000" w:themeColor="text1"/>
        </w:rPr>
      </w:pPr>
    </w:p>
    <w:p w14:paraId="2A5CB223" w14:textId="77777777" w:rsidR="00975EAB" w:rsidRPr="00085176" w:rsidRDefault="00975EAB" w:rsidP="00975EAB">
      <w:pPr>
        <w:rPr>
          <w:rFonts w:ascii="Times New Roman" w:eastAsia="SimSun" w:hAnsi="Times New Roman" w:cs="Times New Roman"/>
          <w:color w:val="000000" w:themeColor="text1"/>
        </w:rPr>
      </w:pPr>
      <w:r w:rsidRPr="00085176">
        <w:rPr>
          <w:rFonts w:ascii="Times New Roman" w:eastAsia="SimSun" w:hAnsi="Times New Roman" w:cs="Times New Roman"/>
          <w:noProof/>
          <w:color w:val="000000" w:themeColor="text1"/>
          <w:lang w:eastAsia="en-US"/>
        </w:rPr>
        <w:drawing>
          <wp:inline distT="0" distB="0" distL="0" distR="0" wp14:anchorId="7633E20F" wp14:editId="3F7457A1">
            <wp:extent cx="5268595" cy="3284855"/>
            <wp:effectExtent l="0" t="0" r="0" b="0"/>
            <wp:docPr id="18" name="Picture 18" descr="Macintosh HD:private:var:folders:37:xdvrvtw50gq1lxhcyq_cqf6c0000gn:T:TemporaryItems:Screen Shot 2019-08-11 at 7.17.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37:xdvrvtw50gq1lxhcyq_cqf6c0000gn:T:TemporaryItems:Screen Shot 2019-08-11 at 7.17.17 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8595" cy="3284855"/>
                    </a:xfrm>
                    <a:prstGeom prst="rect">
                      <a:avLst/>
                    </a:prstGeom>
                    <a:noFill/>
                    <a:ln>
                      <a:noFill/>
                    </a:ln>
                  </pic:spPr>
                </pic:pic>
              </a:graphicData>
            </a:graphic>
          </wp:inline>
        </w:drawing>
      </w:r>
    </w:p>
    <w:p w14:paraId="412AA508" w14:textId="7E7A4621" w:rsidR="00975EAB" w:rsidRPr="00604D0D" w:rsidRDefault="00975EAB" w:rsidP="00975EAB">
      <w:pPr>
        <w:rPr>
          <w:rFonts w:ascii="Times New Roman" w:eastAsia="SimSun" w:hAnsi="Times New Roman" w:cs="Times New Roman"/>
          <w:color w:val="000000" w:themeColor="text1"/>
        </w:rPr>
      </w:pPr>
      <w:r w:rsidRPr="00587F40">
        <w:rPr>
          <w:rFonts w:ascii="Times New Roman" w:eastAsia="SimSun" w:hAnsi="Times New Roman" w:cs="Times New Roman"/>
          <w:b/>
          <w:color w:val="000000" w:themeColor="text1"/>
        </w:rPr>
        <w:t>Figure S</w:t>
      </w:r>
      <w:r w:rsidR="00067825">
        <w:rPr>
          <w:rFonts w:ascii="Times New Roman" w:eastAsia="SimSun" w:hAnsi="Times New Roman" w:cs="Times New Roman"/>
          <w:b/>
          <w:color w:val="000000" w:themeColor="text1"/>
        </w:rPr>
        <w:t>3</w:t>
      </w:r>
      <w:r w:rsidRPr="00587F40">
        <w:rPr>
          <w:rFonts w:ascii="Times New Roman" w:eastAsia="SimSun" w:hAnsi="Times New Roman" w:cs="Times New Roman"/>
          <w:b/>
          <w:color w:val="000000" w:themeColor="text1"/>
        </w:rPr>
        <w:t>.</w:t>
      </w:r>
      <w:r w:rsidRPr="00936273">
        <w:rPr>
          <w:rFonts w:ascii="Times New Roman" w:eastAsia="SimSun" w:hAnsi="Times New Roman" w:cs="Times New Roman"/>
          <w:color w:val="000000" w:themeColor="text1"/>
        </w:rPr>
        <w:t xml:space="preserve"> The percentage of the hours in which the winds come from West, South, East and North directions at Yuma International Airport. Hourly wind data from all days from 2010 to 2016 are used for the calculation.</w:t>
      </w:r>
    </w:p>
    <w:p w14:paraId="1C0A0637" w14:textId="0AFDA505" w:rsidR="004F3AC6" w:rsidRDefault="003F6EDA">
      <w:pPr>
        <w:rPr>
          <w:rFonts w:ascii="Times New Roman" w:eastAsia="SimSun" w:hAnsi="Times New Roman" w:cs="Times New Roman"/>
          <w:color w:val="000000" w:themeColor="text1"/>
        </w:rPr>
      </w:pPr>
      <w:r>
        <w:rPr>
          <w:rFonts w:ascii="Times New Roman" w:eastAsia="SimSun" w:hAnsi="Times New Roman" w:cs="Times New Roman"/>
          <w:color w:val="000000" w:themeColor="text1"/>
        </w:rPr>
        <w:br w:type="page"/>
      </w:r>
    </w:p>
    <w:p w14:paraId="479D2B72" w14:textId="77777777" w:rsidR="004F3AC6" w:rsidRDefault="004F3AC6" w:rsidP="004F3AC6">
      <w:pPr>
        <w:rPr>
          <w:rFonts w:ascii="Times New Roman" w:eastAsia="SimSun" w:hAnsi="Times New Roman" w:cs="Times New Roman"/>
          <w:color w:val="000000" w:themeColor="text1"/>
        </w:rPr>
      </w:pPr>
      <w:r>
        <w:rPr>
          <w:rFonts w:ascii="Times New Roman" w:eastAsia="SimSun" w:hAnsi="Times New Roman" w:cs="Times New Roman"/>
          <w:noProof/>
          <w:color w:val="000000" w:themeColor="text1"/>
          <w:lang w:eastAsia="en-US"/>
        </w:rPr>
        <w:lastRenderedPageBreak/>
        <w:drawing>
          <wp:inline distT="0" distB="0" distL="0" distR="0" wp14:anchorId="6D5290D4" wp14:editId="138B10F3">
            <wp:extent cx="5943600" cy="1971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06 at 3.13.17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971675"/>
                    </a:xfrm>
                    <a:prstGeom prst="rect">
                      <a:avLst/>
                    </a:prstGeom>
                  </pic:spPr>
                </pic:pic>
              </a:graphicData>
            </a:graphic>
          </wp:inline>
        </w:drawing>
      </w:r>
    </w:p>
    <w:p w14:paraId="7398887B" w14:textId="77777777" w:rsidR="004F3AC6" w:rsidRPr="00064CB3" w:rsidRDefault="004F3AC6" w:rsidP="004F3AC6">
      <w:pPr>
        <w:rPr>
          <w:rFonts w:ascii="Times New Roman" w:eastAsia="SimSun" w:hAnsi="Times New Roman" w:cs="Times New Roman"/>
          <w:b/>
          <w:color w:val="000000" w:themeColor="text1"/>
        </w:rPr>
      </w:pPr>
    </w:p>
    <w:p w14:paraId="3DB8CF3E" w14:textId="67C10EB8" w:rsidR="004F3AC6" w:rsidRDefault="004F3AC6" w:rsidP="004F3AC6">
      <w:pPr>
        <w:rPr>
          <w:rFonts w:ascii="Times New Roman" w:eastAsia="SimSun" w:hAnsi="Times New Roman" w:cs="Times New Roman"/>
          <w:color w:val="000000" w:themeColor="text1"/>
        </w:rPr>
      </w:pPr>
      <w:r w:rsidRPr="00064CB3">
        <w:rPr>
          <w:rFonts w:ascii="Times New Roman" w:eastAsia="SimSun" w:hAnsi="Times New Roman" w:cs="Times New Roman"/>
          <w:b/>
          <w:color w:val="000000" w:themeColor="text1"/>
        </w:rPr>
        <w:t>Figure S</w:t>
      </w:r>
      <w:r w:rsidR="00067825">
        <w:rPr>
          <w:rFonts w:ascii="Times New Roman" w:eastAsia="SimSun" w:hAnsi="Times New Roman" w:cs="Times New Roman"/>
          <w:b/>
          <w:color w:val="000000" w:themeColor="text1"/>
        </w:rPr>
        <w:t>4</w:t>
      </w:r>
      <w:r w:rsidRPr="00064CB3">
        <w:rPr>
          <w:rFonts w:ascii="Times New Roman" w:eastAsia="SimSun" w:hAnsi="Times New Roman" w:cs="Times New Roman"/>
          <w:b/>
          <w:color w:val="000000" w:themeColor="text1"/>
        </w:rPr>
        <w:t>.</w:t>
      </w:r>
      <w:r>
        <w:rPr>
          <w:rFonts w:ascii="Times New Roman" w:eastAsia="SimSun" w:hAnsi="Times New Roman" w:cs="Times New Roman"/>
          <w:color w:val="000000" w:themeColor="text1"/>
        </w:rPr>
        <w:t xml:space="preserve"> </w:t>
      </w:r>
      <w:r w:rsidRPr="006F5FC2">
        <w:rPr>
          <w:rFonts w:ascii="Times New Roman" w:eastAsia="SimSun" w:hAnsi="Times New Roman" w:cs="Times New Roman"/>
          <w:color w:val="000000" w:themeColor="text1"/>
        </w:rPr>
        <w:t>STILT 24 hours back trajectories for Yuma in 201</w:t>
      </w:r>
      <w:r>
        <w:rPr>
          <w:rFonts w:ascii="Times New Roman" w:eastAsia="SimSun" w:hAnsi="Times New Roman" w:cs="Times New Roman"/>
          <w:color w:val="000000" w:themeColor="text1"/>
        </w:rPr>
        <w:t>6-2018 in Spring, Summer and Fall</w:t>
      </w:r>
      <w:r w:rsidRPr="006F5FC2">
        <w:rPr>
          <w:rFonts w:ascii="Times New Roman" w:eastAsia="SimSun" w:hAnsi="Times New Roman" w:cs="Times New Roman"/>
          <w:color w:val="000000" w:themeColor="text1"/>
        </w:rPr>
        <w:t xml:space="preserve">. Each line is the daily mean trajectory of 800 particles released 4.3 m above the surface during the eight hours that have the maximum ozone concentrations of the day. Back trajectories in </w:t>
      </w:r>
      <w:r>
        <w:rPr>
          <w:rFonts w:ascii="Times New Roman" w:eastAsia="SimSun" w:hAnsi="Times New Roman" w:cs="Times New Roman"/>
          <w:color w:val="000000" w:themeColor="text1"/>
        </w:rPr>
        <w:t>red</w:t>
      </w:r>
      <w:r w:rsidRPr="006F5FC2">
        <w:rPr>
          <w:rFonts w:ascii="Times New Roman" w:eastAsia="SimSun" w:hAnsi="Times New Roman" w:cs="Times New Roman"/>
          <w:color w:val="000000" w:themeColor="text1"/>
        </w:rPr>
        <w:t xml:space="preserve"> represent days when MDA8 exceed the EPA standard of 70 ppb; trajectories in yellow represent days when air quality is acceptable; trajectories in green represent days when air quality is good.</w:t>
      </w:r>
      <w:r>
        <w:rPr>
          <w:rFonts w:ascii="Times New Roman" w:eastAsia="SimSun" w:hAnsi="Times New Roman" w:cs="Times New Roman"/>
          <w:color w:val="000000" w:themeColor="text1"/>
        </w:rPr>
        <w:t xml:space="preserve"> </w:t>
      </w:r>
    </w:p>
    <w:p w14:paraId="75F36166" w14:textId="77777777" w:rsidR="00975EAB" w:rsidRDefault="00975EAB" w:rsidP="00975EAB">
      <w:pPr>
        <w:rPr>
          <w:rFonts w:ascii="Times New Roman" w:eastAsia="SimSun" w:hAnsi="Times New Roman" w:cs="Times New Roman"/>
          <w:color w:val="000000" w:themeColor="text1"/>
        </w:rPr>
      </w:pPr>
    </w:p>
    <w:p w14:paraId="19F9FEB0" w14:textId="77777777" w:rsidR="00F237ED" w:rsidRPr="004F0E65" w:rsidRDefault="00F237ED" w:rsidP="00F237ED">
      <w:pPr>
        <w:rPr>
          <w:rFonts w:ascii="Times New Roman" w:eastAsia="SimSun" w:hAnsi="Times New Roman" w:cs="Times New Roman"/>
          <w:color w:val="000000" w:themeColor="text1"/>
        </w:rPr>
      </w:pPr>
    </w:p>
    <w:p w14:paraId="5BD21998" w14:textId="6BA15911" w:rsidR="00F237ED" w:rsidRDefault="00F237ED" w:rsidP="00975EAB">
      <w:pPr>
        <w:rPr>
          <w:rFonts w:ascii="Times New Roman" w:eastAsia="SimSun" w:hAnsi="Times New Roman" w:cs="Times New Roman"/>
          <w:color w:val="000000" w:themeColor="text1"/>
        </w:rPr>
      </w:pPr>
      <w:r>
        <w:rPr>
          <w:rFonts w:ascii="Times New Roman" w:eastAsia="SimSun" w:hAnsi="Times New Roman" w:cs="Times New Roman"/>
          <w:color w:val="000000" w:themeColor="text1"/>
        </w:rPr>
        <w:br w:type="page"/>
      </w:r>
    </w:p>
    <w:p w14:paraId="14EC8B21" w14:textId="77777777" w:rsidR="00975EAB" w:rsidRPr="00085176" w:rsidRDefault="00975EAB" w:rsidP="00975EAB">
      <w:pPr>
        <w:jc w:val="center"/>
        <w:rPr>
          <w:rFonts w:ascii="Times New Roman" w:eastAsia="SimSun" w:hAnsi="Times New Roman" w:cs="Times New Roman"/>
          <w:color w:val="000000" w:themeColor="text1"/>
        </w:rPr>
      </w:pPr>
      <w:r w:rsidRPr="00085176">
        <w:rPr>
          <w:rFonts w:ascii="Times New Roman" w:eastAsia="SimSun" w:hAnsi="Times New Roman" w:cs="Times New Roman"/>
          <w:noProof/>
          <w:color w:val="000000" w:themeColor="text1"/>
          <w:lang w:eastAsia="en-US"/>
        </w:rPr>
        <w:lastRenderedPageBreak/>
        <w:drawing>
          <wp:inline distT="0" distB="0" distL="0" distR="0" wp14:anchorId="5915FE89" wp14:editId="3BD2B9D1">
            <wp:extent cx="5501473" cy="6601767"/>
            <wp:effectExtent l="0" t="0" r="0" b="2540"/>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xc_footprint.png"/>
                    <pic:cNvPicPr/>
                  </pic:nvPicPr>
                  <pic:blipFill>
                    <a:blip r:embed="rId9"/>
                    <a:stretch>
                      <a:fillRect/>
                    </a:stretch>
                  </pic:blipFill>
                  <pic:spPr>
                    <a:xfrm>
                      <a:off x="0" y="0"/>
                      <a:ext cx="5507067" cy="6608480"/>
                    </a:xfrm>
                    <a:prstGeom prst="rect">
                      <a:avLst/>
                    </a:prstGeom>
                  </pic:spPr>
                </pic:pic>
              </a:graphicData>
            </a:graphic>
          </wp:inline>
        </w:drawing>
      </w:r>
    </w:p>
    <w:p w14:paraId="51A23B3E" w14:textId="6B774656" w:rsidR="003F6EDA" w:rsidRDefault="00975EAB" w:rsidP="00975EAB">
      <w:pPr>
        <w:rPr>
          <w:rFonts w:ascii="Times New Roman" w:eastAsia="Times New Roman" w:hAnsi="Times New Roman" w:cs="Times New Roman"/>
          <w:color w:val="000000" w:themeColor="text1"/>
          <w:shd w:val="clear" w:color="auto" w:fill="FFFFFF"/>
        </w:rPr>
      </w:pPr>
      <w:r>
        <w:rPr>
          <w:rFonts w:ascii="Times New Roman" w:eastAsia="SimSun" w:hAnsi="Times New Roman" w:cs="Times New Roman"/>
          <w:b/>
          <w:bCs/>
          <w:color w:val="000000" w:themeColor="text1"/>
        </w:rPr>
        <w:t>Figure S</w:t>
      </w:r>
      <w:r w:rsidR="00067825">
        <w:rPr>
          <w:rFonts w:ascii="Times New Roman" w:eastAsia="SimSun" w:hAnsi="Times New Roman" w:cs="Times New Roman"/>
          <w:b/>
          <w:bCs/>
          <w:color w:val="000000" w:themeColor="text1"/>
        </w:rPr>
        <w:t>5</w:t>
      </w:r>
      <w:r w:rsidRPr="002A4B94">
        <w:rPr>
          <w:rFonts w:ascii="Times New Roman" w:eastAsia="SimSun" w:hAnsi="Times New Roman" w:cs="Times New Roman"/>
          <w:color w:val="000000" w:themeColor="text1"/>
        </w:rPr>
        <w:t xml:space="preserve">. </w:t>
      </w:r>
      <w:r w:rsidRPr="00A01D28">
        <w:rPr>
          <w:rFonts w:ascii="Times New Roman" w:eastAsia="SimSun" w:hAnsi="Times New Roman" w:cs="Times New Roman"/>
          <w:color w:val="000000" w:themeColor="text1"/>
        </w:rPr>
        <w:t xml:space="preserve">Spatial </w:t>
      </w:r>
      <w:r w:rsidRPr="004F0E65">
        <w:rPr>
          <w:rFonts w:ascii="Times New Roman" w:eastAsia="SimSun" w:hAnsi="Times New Roman" w:cs="Times New Roman"/>
          <w:color w:val="000000" w:themeColor="text1"/>
        </w:rPr>
        <w:t>distributions of daily mean STILT footprints (averaged over 8 hours), in log</w:t>
      </w:r>
      <w:r w:rsidRPr="004F0E65">
        <w:rPr>
          <w:rFonts w:ascii="Times New Roman" w:eastAsia="SimSun" w:hAnsi="Times New Roman" w:cs="Times New Roman"/>
          <w:color w:val="000000" w:themeColor="text1"/>
          <w:vertAlign w:val="subscript"/>
        </w:rPr>
        <w:t>10</w:t>
      </w:r>
      <w:r w:rsidRPr="004F0E65">
        <w:rPr>
          <w:rFonts w:ascii="Times New Roman" w:eastAsia="SimSun" w:hAnsi="Times New Roman" w:cs="Times New Roman"/>
          <w:color w:val="000000" w:themeColor="text1"/>
        </w:rPr>
        <w:t xml:space="preserve"> scale) on exceeding days (dates are labeled at the top of each panel). We examined all exceeding events during 2016 – 2018 for Yuma, and only 2018 for the other two sites. 0.01° footprints are generated over 20° x 20° spatial regions, i.e., 120°W – 100°W and 20°N – 40°N for Yuma and Imperial; 115°W – 95°W and 20°N – 40°N for Dona Ana. About 12 out of the 16 exceeding days for Yuma, 11 out of 17 days for Dona Ana, and 6 out of 8 days for Imperial saw relatively strong surface influence (i.e., footprint </w:t>
      </w:r>
      <w:r w:rsidRPr="004F0E65">
        <w:rPr>
          <w:rFonts w:ascii="Times New Roman" w:eastAsia="Times New Roman" w:hAnsi="Times New Roman" w:cs="Times New Roman"/>
          <w:color w:val="000000" w:themeColor="text1"/>
          <w:shd w:val="clear" w:color="auto" w:fill="FFFFFF"/>
        </w:rPr>
        <w:t>&gt; 10</w:t>
      </w:r>
      <w:r w:rsidRPr="004F0E65">
        <w:rPr>
          <w:rFonts w:ascii="Times New Roman" w:eastAsia="Times New Roman" w:hAnsi="Times New Roman" w:cs="Times New Roman"/>
          <w:color w:val="000000" w:themeColor="text1"/>
          <w:shd w:val="clear" w:color="auto" w:fill="FFFFFF"/>
          <w:vertAlign w:val="superscript"/>
        </w:rPr>
        <w:t>-4</w:t>
      </w:r>
      <w:r w:rsidRPr="004F0E65">
        <w:rPr>
          <w:rFonts w:ascii="Times New Roman" w:eastAsia="Times New Roman" w:hAnsi="Times New Roman" w:cs="Times New Roman"/>
          <w:color w:val="000000" w:themeColor="text1"/>
          <w:shd w:val="clear" w:color="auto" w:fill="FFFFFF"/>
        </w:rPr>
        <w:t xml:space="preserve"> </w:t>
      </w:r>
      <w:r w:rsidRPr="004F0E65">
        <w:rPr>
          <w:rFonts w:ascii="Times New Roman" w:eastAsia="SimSun" w:hAnsi="Times New Roman" w:cs="Times New Roman"/>
          <w:color w:val="000000" w:themeColor="text1"/>
        </w:rPr>
        <w:t>ppm</w:t>
      </w:r>
      <w:r>
        <w:rPr>
          <w:rFonts w:ascii="Times New Roman" w:eastAsia="SimSun" w:hAnsi="Times New Roman" w:cs="Times New Roman"/>
          <w:color w:val="000000" w:themeColor="text1"/>
        </w:rPr>
        <w:t xml:space="preserve"> </w:t>
      </w:r>
      <m:oMath>
        <m:r>
          <w:rPr>
            <w:rFonts w:ascii="Cambria Math" w:eastAsia="SimSun" w:hAnsi="Cambria Math" w:cs="Times New Roman"/>
            <w:color w:val="000000" w:themeColor="text1"/>
          </w:rPr>
          <m:t>μ</m:t>
        </m:r>
      </m:oMath>
      <w:r w:rsidRPr="004F0E65">
        <w:rPr>
          <w:rFonts w:ascii="Times New Roman" w:eastAsia="SimSun" w:hAnsi="Times New Roman" w:cs="Times New Roman"/>
          <w:color w:val="000000" w:themeColor="text1"/>
        </w:rPr>
        <w:t>mol</w:t>
      </w:r>
      <w:r w:rsidRPr="004F0E65">
        <w:rPr>
          <w:rFonts w:ascii="Times New Roman" w:eastAsia="SimSun" w:hAnsi="Times New Roman" w:cs="Times New Roman"/>
          <w:color w:val="000000" w:themeColor="text1"/>
          <w:vertAlign w:val="superscript"/>
        </w:rPr>
        <w:t>-1</w:t>
      </w:r>
      <w:r w:rsidRPr="004F0E65">
        <w:rPr>
          <w:rFonts w:ascii="Times New Roman" w:eastAsia="SimSun" w:hAnsi="Times New Roman" w:cs="Times New Roman"/>
          <w:color w:val="000000" w:themeColor="text1"/>
        </w:rPr>
        <w:t xml:space="preserve"> m</w:t>
      </w:r>
      <w:r w:rsidRPr="004F0E65">
        <w:rPr>
          <w:rFonts w:ascii="Times New Roman" w:eastAsia="SimSun" w:hAnsi="Times New Roman" w:cs="Times New Roman"/>
          <w:color w:val="000000" w:themeColor="text1"/>
          <w:vertAlign w:val="superscript"/>
        </w:rPr>
        <w:t>2</w:t>
      </w:r>
      <w:r w:rsidRPr="004F0E65">
        <w:rPr>
          <w:rFonts w:ascii="Times New Roman" w:eastAsia="SimSun" w:hAnsi="Times New Roman" w:cs="Times New Roman"/>
          <w:color w:val="000000" w:themeColor="text1"/>
        </w:rPr>
        <w:t xml:space="preserve"> s</w:t>
      </w:r>
      <w:r>
        <w:rPr>
          <w:rFonts w:ascii="Times New Roman" w:eastAsia="SimSun" w:hAnsi="Times New Roman" w:cs="Times New Roman"/>
          <w:color w:val="000000" w:themeColor="text1"/>
        </w:rPr>
        <w:t>)</w:t>
      </w:r>
      <w:r w:rsidRPr="004F0E65">
        <w:rPr>
          <w:rFonts w:ascii="Times New Roman" w:eastAsia="SimSun" w:hAnsi="Times New Roman" w:cs="Times New Roman"/>
          <w:color w:val="000000" w:themeColor="text1"/>
        </w:rPr>
        <w:t xml:space="preserve"> from Northern Mexico. </w:t>
      </w:r>
      <w:r w:rsidRPr="004F0E65">
        <w:rPr>
          <w:rFonts w:ascii="Times New Roman" w:eastAsia="Times New Roman" w:hAnsi="Times New Roman" w:cs="Times New Roman"/>
          <w:color w:val="000000" w:themeColor="text1"/>
          <w:shd w:val="clear" w:color="auto" w:fill="FFFFFF"/>
        </w:rPr>
        <w:t>Note that near-field land usually gets the strongest footprint values, as air parcels are concentrated near the site before being dispersed outwards.</w:t>
      </w:r>
    </w:p>
    <w:p w14:paraId="3C805DCD" w14:textId="77777777" w:rsidR="00383347" w:rsidRPr="00085176" w:rsidRDefault="003F6EDA" w:rsidP="00383347">
      <w:pPr>
        <w:rPr>
          <w:rFonts w:ascii="Times New Roman" w:eastAsia="SimSun" w:hAnsi="Times New Roman" w:cs="Times New Roman"/>
          <w:color w:val="000000" w:themeColor="text1"/>
        </w:rPr>
      </w:pPr>
      <w:r>
        <w:rPr>
          <w:rFonts w:ascii="Times New Roman" w:eastAsia="Times New Roman" w:hAnsi="Times New Roman" w:cs="Times New Roman"/>
          <w:color w:val="000000" w:themeColor="text1"/>
          <w:shd w:val="clear" w:color="auto" w:fill="FFFFFF"/>
        </w:rPr>
        <w:br w:type="page"/>
      </w:r>
      <w:r w:rsidR="00383347" w:rsidRPr="00085176">
        <w:rPr>
          <w:rFonts w:ascii="Times New Roman" w:eastAsia="SimSun" w:hAnsi="Times New Roman" w:cs="Times New Roman"/>
          <w:noProof/>
          <w:color w:val="000000" w:themeColor="text1"/>
          <w:lang w:eastAsia="en-US"/>
        </w:rPr>
        <w:lastRenderedPageBreak/>
        <w:drawing>
          <wp:inline distT="0" distB="0" distL="0" distR="0" wp14:anchorId="677F6AAD" wp14:editId="1E2C5042">
            <wp:extent cx="2857500" cy="1475152"/>
            <wp:effectExtent l="0" t="0" r="0" b="0"/>
            <wp:docPr id="20" name="Picture 1" descr="Screen Shot 2020-01-12 at 12.13.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20-01-12 at 12.13.25 AM.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1789" cy="1477366"/>
                    </a:xfrm>
                    <a:prstGeom prst="rect">
                      <a:avLst/>
                    </a:prstGeom>
                  </pic:spPr>
                </pic:pic>
              </a:graphicData>
            </a:graphic>
          </wp:inline>
        </w:drawing>
      </w:r>
      <w:r w:rsidR="00383347" w:rsidRPr="00587F40">
        <w:rPr>
          <w:rFonts w:ascii="Times New Roman" w:eastAsia="SimSun" w:hAnsi="Times New Roman" w:cs="Times New Roman"/>
          <w:noProof/>
          <w:color w:val="000000" w:themeColor="text1"/>
          <w:lang w:eastAsia="en-US"/>
        </w:rPr>
        <w:drawing>
          <wp:inline distT="0" distB="0" distL="0" distR="0" wp14:anchorId="250FAC8D" wp14:editId="655B5604">
            <wp:extent cx="2853605" cy="1447853"/>
            <wp:effectExtent l="0" t="0" r="0" b="0"/>
            <wp:docPr id="21" name="Picture 21" descr="Macintosh HD:private:var:folders:37:xdvrvtw50gq1lxhcyq_cqf6c0000gn:T:TemporaryItems:Screen Shot 2020-03-29 at 5.10.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37:xdvrvtw50gq1lxhcyq_cqf6c0000gn:T:TemporaryItems:Screen Shot 2020-03-29 at 5.10.58 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6262" cy="1449201"/>
                    </a:xfrm>
                    <a:prstGeom prst="rect">
                      <a:avLst/>
                    </a:prstGeom>
                    <a:noFill/>
                    <a:ln>
                      <a:noFill/>
                    </a:ln>
                  </pic:spPr>
                </pic:pic>
              </a:graphicData>
            </a:graphic>
          </wp:inline>
        </w:drawing>
      </w:r>
    </w:p>
    <w:p w14:paraId="239B4822" w14:textId="77777777" w:rsidR="00383347" w:rsidRPr="00587F40" w:rsidRDefault="00383347" w:rsidP="00383347">
      <w:pPr>
        <w:rPr>
          <w:rFonts w:ascii="Times New Roman" w:eastAsia="SimSun" w:hAnsi="Times New Roman" w:cs="Times New Roman"/>
          <w:color w:val="000000" w:themeColor="text1"/>
        </w:rPr>
      </w:pPr>
    </w:p>
    <w:p w14:paraId="172AFED8" w14:textId="709D416C" w:rsidR="00383347" w:rsidRDefault="00383347" w:rsidP="00383347">
      <w:pPr>
        <w:rPr>
          <w:rFonts w:ascii="Times New Roman" w:eastAsia="SimSun" w:hAnsi="Times New Roman" w:cs="Times New Roman"/>
          <w:color w:val="000000" w:themeColor="text1"/>
        </w:rPr>
      </w:pPr>
      <w:r w:rsidRPr="001846D7">
        <w:rPr>
          <w:rFonts w:ascii="Times New Roman" w:eastAsia="SimSun" w:hAnsi="Times New Roman" w:cs="Times New Roman"/>
          <w:b/>
          <w:color w:val="000000" w:themeColor="text1"/>
        </w:rPr>
        <w:t>Figure S</w:t>
      </w:r>
      <w:r w:rsidR="00067825">
        <w:rPr>
          <w:rFonts w:ascii="Times New Roman" w:eastAsia="SimSun" w:hAnsi="Times New Roman" w:cs="Times New Roman"/>
          <w:b/>
          <w:color w:val="000000" w:themeColor="text1"/>
        </w:rPr>
        <w:t>6</w:t>
      </w:r>
      <w:r w:rsidRPr="001634A9">
        <w:rPr>
          <w:rFonts w:ascii="Times New Roman" w:eastAsia="SimSun" w:hAnsi="Times New Roman" w:cs="Times New Roman"/>
          <w:b/>
          <w:color w:val="000000" w:themeColor="text1"/>
        </w:rPr>
        <w:t>.</w:t>
      </w:r>
      <w:r w:rsidRPr="004F0E65">
        <w:rPr>
          <w:rFonts w:ascii="Times New Roman" w:eastAsia="SimSun" w:hAnsi="Times New Roman" w:cs="Times New Roman"/>
          <w:color w:val="000000" w:themeColor="text1"/>
        </w:rPr>
        <w:t xml:space="preserve"> Evaluation of MDA8 ozone simulations using prior NOx emissions (left) and the NASA posterior NOx emissions (right) with measurements in 2014. </w:t>
      </w:r>
    </w:p>
    <w:p w14:paraId="0AEEC99F" w14:textId="77777777" w:rsidR="007C30D7" w:rsidRPr="00085176" w:rsidRDefault="00383347" w:rsidP="007C30D7">
      <w:pPr>
        <w:rPr>
          <w:rFonts w:ascii="Times New Roman" w:eastAsia="SimSun" w:hAnsi="Times New Roman" w:cs="Times New Roman"/>
          <w:color w:val="000000" w:themeColor="text1"/>
        </w:rPr>
      </w:pPr>
      <w:r>
        <w:rPr>
          <w:rFonts w:ascii="Times New Roman" w:eastAsia="Times New Roman" w:hAnsi="Times New Roman" w:cs="Times New Roman"/>
          <w:color w:val="000000" w:themeColor="text1"/>
          <w:shd w:val="clear" w:color="auto" w:fill="FFFFFF"/>
        </w:rPr>
        <w:br w:type="page"/>
      </w:r>
      <w:r w:rsidR="007C30D7" w:rsidRPr="00085176">
        <w:rPr>
          <w:rFonts w:ascii="Times New Roman" w:eastAsia="Times New Roman" w:hAnsi="Times New Roman" w:cs="Times New Roman"/>
          <w:noProof/>
          <w:color w:val="000000" w:themeColor="text1"/>
          <w:shd w:val="clear" w:color="auto" w:fill="FFFFFF"/>
          <w:lang w:eastAsia="en-US"/>
        </w:rPr>
        <w:lastRenderedPageBreak/>
        <w:drawing>
          <wp:inline distT="0" distB="0" distL="0" distR="0" wp14:anchorId="6E62EF70" wp14:editId="64889166">
            <wp:extent cx="5266055" cy="2756535"/>
            <wp:effectExtent l="0" t="0" r="0" b="12065"/>
            <wp:docPr id="22" name="Picture 22" descr="Macintosh HD:private:var:folders:37:xdvrvtw50gq1lxhcyq_cqf6c0000gn:T:TemporaryItems:Screen Shot 2019-10-16 at 1.23.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37:xdvrvtw50gq1lxhcyq_cqf6c0000gn:T:TemporaryItems:Screen Shot 2019-10-16 at 1.23.51 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6055" cy="2756535"/>
                    </a:xfrm>
                    <a:prstGeom prst="rect">
                      <a:avLst/>
                    </a:prstGeom>
                    <a:noFill/>
                    <a:ln>
                      <a:noFill/>
                    </a:ln>
                  </pic:spPr>
                </pic:pic>
              </a:graphicData>
            </a:graphic>
          </wp:inline>
        </w:drawing>
      </w:r>
    </w:p>
    <w:p w14:paraId="05B98C77" w14:textId="4BD0A5C0" w:rsidR="007C30D7" w:rsidRPr="002A4B94" w:rsidRDefault="007C30D7" w:rsidP="007C30D7">
      <w:pPr>
        <w:rPr>
          <w:rFonts w:ascii="Times New Roman" w:eastAsia="SimSun" w:hAnsi="Times New Roman" w:cs="Times New Roman"/>
          <w:color w:val="000000" w:themeColor="text1"/>
        </w:rPr>
      </w:pPr>
      <w:r w:rsidRPr="00587F40">
        <w:rPr>
          <w:rFonts w:ascii="Times New Roman" w:eastAsia="SimSun" w:hAnsi="Times New Roman" w:cs="Times New Roman"/>
          <w:b/>
          <w:color w:val="000000" w:themeColor="text1"/>
        </w:rPr>
        <w:t>Figure S</w:t>
      </w:r>
      <w:r w:rsidR="00067825">
        <w:rPr>
          <w:rFonts w:ascii="Times New Roman" w:eastAsia="SimSun" w:hAnsi="Times New Roman" w:cs="Times New Roman"/>
          <w:b/>
          <w:color w:val="000000" w:themeColor="text1"/>
        </w:rPr>
        <w:t>7</w:t>
      </w:r>
      <w:r w:rsidRPr="002A4B94">
        <w:rPr>
          <w:rFonts w:ascii="Times New Roman" w:eastAsia="SimSun" w:hAnsi="Times New Roman" w:cs="Times New Roman"/>
          <w:b/>
          <w:color w:val="000000" w:themeColor="text1"/>
        </w:rPr>
        <w:t>.</w:t>
      </w:r>
      <w:r w:rsidRPr="002A4B94">
        <w:rPr>
          <w:rFonts w:ascii="Times New Roman" w:eastAsia="SimSun" w:hAnsi="Times New Roman" w:cs="Times New Roman"/>
          <w:color w:val="000000" w:themeColor="text1"/>
        </w:rPr>
        <w:t xml:space="preserve"> Wind directions and ozone concentrations in Yuma from April to July of each year from 2010 to 2016.</w:t>
      </w:r>
      <w:r w:rsidR="00751731">
        <w:rPr>
          <w:rFonts w:ascii="Times New Roman" w:eastAsia="SimSun" w:hAnsi="Times New Roman" w:cs="Times New Roman"/>
          <w:color w:val="000000" w:themeColor="text1"/>
        </w:rPr>
        <w:t xml:space="preserve"> </w:t>
      </w:r>
      <w:r w:rsidR="00751731" w:rsidRPr="00751731">
        <w:rPr>
          <w:rFonts w:ascii="Times" w:eastAsia="SimSun" w:hAnsi="Times"/>
          <w:color w:val="000000" w:themeColor="text1"/>
        </w:rPr>
        <w:t>The length of each “spoke” represents the frequency of wind blew from that direction.</w:t>
      </w:r>
    </w:p>
    <w:p w14:paraId="3A4E7172" w14:textId="77777777" w:rsidR="007C30D7" w:rsidRDefault="007C30D7" w:rsidP="007C30D7">
      <w:pPr>
        <w:rPr>
          <w:rFonts w:ascii="Times New Roman" w:eastAsia="SimSun" w:hAnsi="Times New Roman" w:cs="Times New Roman"/>
          <w:color w:val="000000" w:themeColor="text1"/>
        </w:rPr>
      </w:pPr>
      <w:r>
        <w:rPr>
          <w:rFonts w:ascii="Times New Roman" w:eastAsia="SimSun" w:hAnsi="Times New Roman" w:cs="Times New Roman"/>
          <w:color w:val="000000" w:themeColor="text1"/>
        </w:rPr>
        <w:br w:type="page"/>
      </w:r>
    </w:p>
    <w:p w14:paraId="2C60C148" w14:textId="4479AD01" w:rsidR="007C30D7" w:rsidRDefault="007C30D7">
      <w:pPr>
        <w:rPr>
          <w:rFonts w:ascii="Times New Roman" w:eastAsia="Times New Roman" w:hAnsi="Times New Roman" w:cs="Times New Roman"/>
          <w:color w:val="000000" w:themeColor="text1"/>
          <w:shd w:val="clear" w:color="auto" w:fill="FFFFFF"/>
        </w:rPr>
      </w:pPr>
    </w:p>
    <w:p w14:paraId="31831F78" w14:textId="77777777" w:rsidR="00383347" w:rsidRDefault="00383347">
      <w:pPr>
        <w:rPr>
          <w:rFonts w:ascii="Times New Roman" w:eastAsia="Times New Roman" w:hAnsi="Times New Roman" w:cs="Times New Roman"/>
          <w:color w:val="000000" w:themeColor="text1"/>
          <w:shd w:val="clear" w:color="auto" w:fill="FFFFFF"/>
        </w:rPr>
      </w:pPr>
    </w:p>
    <w:p w14:paraId="57C79396" w14:textId="23DB3A85" w:rsidR="00975EAB" w:rsidRPr="003F6EDA" w:rsidRDefault="00975EAB" w:rsidP="00975EAB">
      <w:pPr>
        <w:rPr>
          <w:rFonts w:ascii="Times New Roman" w:eastAsia="Times New Roman" w:hAnsi="Times New Roman" w:cs="Times New Roman"/>
          <w:color w:val="000000" w:themeColor="text1"/>
          <w:shd w:val="clear" w:color="auto" w:fill="FFFFFF"/>
        </w:rPr>
      </w:pPr>
      <w:r w:rsidRPr="00085176">
        <w:rPr>
          <w:rFonts w:ascii="Times New Roman" w:hAnsi="Times New Roman" w:cs="Times New Roman"/>
          <w:noProof/>
          <w:color w:val="000000" w:themeColor="text1"/>
          <w:lang w:eastAsia="en-US"/>
        </w:rPr>
        <w:drawing>
          <wp:inline distT="0" distB="0" distL="0" distR="0" wp14:anchorId="1E2F5DEB" wp14:editId="1A32D5CB">
            <wp:extent cx="5268595" cy="2834640"/>
            <wp:effectExtent l="0" t="0" r="0" b="10160"/>
            <wp:docPr id="13" name="Picture 13" descr="Macintosh HD:private:var:folders:37:xdvrvtw50gq1lxhcyq_cqf6c0000gn:T:TemporaryItems:Screen Shot 2019-06-27 at 12.41.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37:xdvrvtw50gq1lxhcyq_cqf6c0000gn:T:TemporaryItems:Screen Shot 2019-06-27 at 12.41.22 A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8595" cy="2834640"/>
                    </a:xfrm>
                    <a:prstGeom prst="rect">
                      <a:avLst/>
                    </a:prstGeom>
                    <a:noFill/>
                    <a:ln>
                      <a:noFill/>
                    </a:ln>
                  </pic:spPr>
                </pic:pic>
              </a:graphicData>
            </a:graphic>
          </wp:inline>
        </w:drawing>
      </w:r>
    </w:p>
    <w:p w14:paraId="1E75C812" w14:textId="512E71A8" w:rsidR="00975EAB" w:rsidRDefault="00975EAB" w:rsidP="00975EAB">
      <w:pPr>
        <w:rPr>
          <w:rFonts w:ascii="Times New Roman" w:eastAsia="SimSun" w:hAnsi="Times New Roman" w:cs="Times New Roman"/>
          <w:color w:val="000000" w:themeColor="text1"/>
        </w:rPr>
      </w:pPr>
      <w:r w:rsidRPr="00587F40">
        <w:rPr>
          <w:rFonts w:ascii="Times New Roman" w:eastAsia="SimSun" w:hAnsi="Times New Roman" w:cs="Times New Roman"/>
          <w:b/>
          <w:color w:val="000000" w:themeColor="text1"/>
        </w:rPr>
        <w:t>Figure S</w:t>
      </w:r>
      <w:r w:rsidR="00067825">
        <w:rPr>
          <w:rFonts w:ascii="Times New Roman" w:eastAsia="SimSun" w:hAnsi="Times New Roman" w:cs="Times New Roman"/>
          <w:b/>
          <w:color w:val="000000" w:themeColor="text1"/>
        </w:rPr>
        <w:t>8</w:t>
      </w:r>
      <w:r w:rsidRPr="002A4B94">
        <w:rPr>
          <w:rFonts w:ascii="Times New Roman" w:eastAsia="SimSun" w:hAnsi="Times New Roman" w:cs="Times New Roman"/>
          <w:b/>
          <w:color w:val="000000" w:themeColor="text1"/>
        </w:rPr>
        <w:t>.</w:t>
      </w:r>
      <w:r w:rsidRPr="002A4B94">
        <w:rPr>
          <w:rFonts w:ascii="Times New Roman" w:eastAsia="SimSun" w:hAnsi="Times New Roman" w:cs="Times New Roman"/>
          <w:color w:val="000000" w:themeColor="text1"/>
        </w:rPr>
        <w:t xml:space="preserve"> OMI vertical column densities of NO</w:t>
      </w:r>
      <w:r w:rsidRPr="00604D0D">
        <w:rPr>
          <w:rFonts w:ascii="Times New Roman" w:eastAsia="SimSun" w:hAnsi="Times New Roman" w:cs="Times New Roman"/>
          <w:color w:val="000000" w:themeColor="text1"/>
          <w:vertAlign w:val="subscript"/>
        </w:rPr>
        <w:t>2</w:t>
      </w:r>
      <w:r w:rsidRPr="00A01D28">
        <w:rPr>
          <w:rFonts w:ascii="Times New Roman" w:eastAsia="SimSun" w:hAnsi="Times New Roman" w:cs="Times New Roman"/>
          <w:color w:val="000000" w:themeColor="text1"/>
        </w:rPr>
        <w:t xml:space="preserve"> and HCHO in Arizona (black), southern California (blue), and northern Mexico (red) from 2005 to 2017. Areas of the state included in the calculation are shown in the map in Fig</w:t>
      </w:r>
      <w:r>
        <w:rPr>
          <w:rFonts w:ascii="Times New Roman" w:eastAsia="SimSun" w:hAnsi="Times New Roman" w:cs="Times New Roman"/>
          <w:color w:val="000000" w:themeColor="text1"/>
        </w:rPr>
        <w:t>.</w:t>
      </w:r>
      <w:r w:rsidRPr="00A01D28">
        <w:rPr>
          <w:rFonts w:ascii="Times New Roman" w:eastAsia="SimSun" w:hAnsi="Times New Roman" w:cs="Times New Roman"/>
          <w:color w:val="000000" w:themeColor="text1"/>
        </w:rPr>
        <w:t xml:space="preserve"> </w:t>
      </w:r>
      <w:r>
        <w:rPr>
          <w:rFonts w:ascii="Times New Roman" w:eastAsia="SimSun" w:hAnsi="Times New Roman" w:cs="Times New Roman"/>
          <w:color w:val="000000" w:themeColor="text1"/>
        </w:rPr>
        <w:t>S5</w:t>
      </w:r>
      <w:r w:rsidRPr="00A01D28">
        <w:rPr>
          <w:rFonts w:ascii="Times New Roman" w:eastAsia="SimSun" w:hAnsi="Times New Roman" w:cs="Times New Roman"/>
          <w:color w:val="000000" w:themeColor="text1"/>
        </w:rPr>
        <w:t>.</w:t>
      </w:r>
    </w:p>
    <w:p w14:paraId="27892791" w14:textId="77777777" w:rsidR="003F6EDA" w:rsidRDefault="003F6EDA">
      <w:pPr>
        <w:rPr>
          <w:rFonts w:ascii="Times New Roman" w:eastAsia="SimSun" w:hAnsi="Times New Roman" w:cs="Times New Roman"/>
          <w:color w:val="000000" w:themeColor="text1"/>
        </w:rPr>
      </w:pPr>
      <w:r>
        <w:rPr>
          <w:rFonts w:ascii="Times New Roman" w:eastAsia="SimSun" w:hAnsi="Times New Roman" w:cs="Times New Roman"/>
          <w:color w:val="000000" w:themeColor="text1"/>
        </w:rPr>
        <w:br w:type="page"/>
      </w:r>
    </w:p>
    <w:p w14:paraId="53BFB506" w14:textId="77777777" w:rsidR="00975EAB" w:rsidRPr="0090225A" w:rsidRDefault="00975EAB" w:rsidP="00975EAB">
      <w:pPr>
        <w:rPr>
          <w:rFonts w:ascii="Times New Roman" w:eastAsia="SimSun" w:hAnsi="Times New Roman" w:cs="Times New Roman"/>
          <w:color w:val="000000" w:themeColor="text1"/>
        </w:rPr>
      </w:pPr>
    </w:p>
    <w:p w14:paraId="7C908EBA" w14:textId="77777777" w:rsidR="00975EAB" w:rsidRPr="00085176" w:rsidRDefault="00975EAB" w:rsidP="00975EAB">
      <w:pPr>
        <w:rPr>
          <w:rFonts w:ascii="Times New Roman" w:eastAsia="SimSun" w:hAnsi="Times New Roman" w:cs="Times New Roman"/>
          <w:color w:val="000000" w:themeColor="text1"/>
        </w:rPr>
      </w:pPr>
      <w:r w:rsidRPr="00085176">
        <w:rPr>
          <w:rFonts w:ascii="Times New Roman" w:hAnsi="Times New Roman" w:cs="Times New Roman"/>
          <w:noProof/>
          <w:lang w:eastAsia="en-US"/>
        </w:rPr>
        <w:drawing>
          <wp:inline distT="0" distB="0" distL="0" distR="0" wp14:anchorId="2B4082EC" wp14:editId="64EB57B9">
            <wp:extent cx="5270500" cy="3672926"/>
            <wp:effectExtent l="0" t="0" r="0" b="1016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672926"/>
                    </a:xfrm>
                    <a:prstGeom prst="rect">
                      <a:avLst/>
                    </a:prstGeom>
                    <a:noFill/>
                    <a:ln>
                      <a:noFill/>
                    </a:ln>
                  </pic:spPr>
                </pic:pic>
              </a:graphicData>
            </a:graphic>
          </wp:inline>
        </w:drawing>
      </w:r>
    </w:p>
    <w:p w14:paraId="50C076D2" w14:textId="77777777" w:rsidR="00975EAB" w:rsidRPr="00587F40" w:rsidRDefault="00975EAB" w:rsidP="00975EAB">
      <w:pPr>
        <w:rPr>
          <w:rFonts w:ascii="Times New Roman" w:eastAsia="SimSun" w:hAnsi="Times New Roman" w:cs="Times New Roman"/>
          <w:color w:val="000000" w:themeColor="text1"/>
        </w:rPr>
      </w:pPr>
    </w:p>
    <w:p w14:paraId="029B3CDF" w14:textId="75F95ED3" w:rsidR="00975EAB" w:rsidRPr="004F0E65" w:rsidRDefault="00975EAB" w:rsidP="00975EAB">
      <w:pPr>
        <w:rPr>
          <w:rFonts w:ascii="Times New Roman" w:eastAsia="SimSun" w:hAnsi="Times New Roman" w:cs="Times New Roman"/>
          <w:color w:val="000000" w:themeColor="text1"/>
        </w:rPr>
      </w:pPr>
      <w:r w:rsidRPr="004F0E65">
        <w:rPr>
          <w:rFonts w:ascii="Times New Roman" w:eastAsia="SimSun" w:hAnsi="Times New Roman" w:cs="Times New Roman"/>
          <w:b/>
          <w:color w:val="000000" w:themeColor="text1"/>
        </w:rPr>
        <w:t>Figure S</w:t>
      </w:r>
      <w:r w:rsidR="00067825">
        <w:rPr>
          <w:rFonts w:ascii="Times New Roman" w:eastAsia="SimSun" w:hAnsi="Times New Roman" w:cs="Times New Roman"/>
          <w:b/>
          <w:color w:val="000000" w:themeColor="text1"/>
        </w:rPr>
        <w:t>9</w:t>
      </w:r>
      <w:r w:rsidRPr="004F0E65">
        <w:rPr>
          <w:rFonts w:ascii="Times New Roman" w:eastAsia="SimSun" w:hAnsi="Times New Roman" w:cs="Times New Roman"/>
          <w:b/>
          <w:color w:val="000000" w:themeColor="text1"/>
        </w:rPr>
        <w:t>.</w:t>
      </w:r>
      <w:r w:rsidRPr="004F0E65">
        <w:rPr>
          <w:rFonts w:ascii="Times New Roman" w:eastAsia="SimSun" w:hAnsi="Times New Roman" w:cs="Times New Roman"/>
          <w:color w:val="000000" w:themeColor="text1"/>
        </w:rPr>
        <w:t xml:space="preserve"> Changes in tropospheric NO</w:t>
      </w:r>
      <w:r w:rsidRPr="004F0E65">
        <w:rPr>
          <w:rFonts w:ascii="Times New Roman" w:eastAsia="SimSun" w:hAnsi="Times New Roman" w:cs="Times New Roman"/>
          <w:color w:val="000000" w:themeColor="text1"/>
          <w:vertAlign w:val="subscript"/>
        </w:rPr>
        <w:t>2</w:t>
      </w:r>
      <w:r w:rsidRPr="004F0E65">
        <w:rPr>
          <w:rFonts w:ascii="Times New Roman" w:eastAsia="SimSun" w:hAnsi="Times New Roman" w:cs="Times New Roman"/>
          <w:color w:val="000000" w:themeColor="text1"/>
        </w:rPr>
        <w:t xml:space="preserve"> and HCHO column concentration from the average of 2005 and 2006 to the average of 2014 and 2015 based on three OMI NO</w:t>
      </w:r>
      <w:r w:rsidRPr="004F0E65">
        <w:rPr>
          <w:rFonts w:ascii="Times New Roman" w:eastAsia="SimSun" w:hAnsi="Times New Roman" w:cs="Times New Roman"/>
          <w:color w:val="000000" w:themeColor="text1"/>
          <w:vertAlign w:val="subscript"/>
        </w:rPr>
        <w:t>2</w:t>
      </w:r>
      <w:r w:rsidRPr="004F0E65">
        <w:rPr>
          <w:rFonts w:ascii="Times New Roman" w:eastAsia="SimSun" w:hAnsi="Times New Roman" w:cs="Times New Roman"/>
          <w:color w:val="000000" w:themeColor="text1"/>
        </w:rPr>
        <w:t xml:space="preserve"> products, i.e., BEHR, DOMINO and NASA SP, and OMI HCHO NASA product.</w:t>
      </w:r>
    </w:p>
    <w:p w14:paraId="187ADDAD" w14:textId="77777777" w:rsidR="00975EAB" w:rsidRDefault="003F6EDA" w:rsidP="00975EAB">
      <w:pPr>
        <w:rPr>
          <w:rFonts w:ascii="Times New Roman" w:eastAsia="SimSun" w:hAnsi="Times New Roman" w:cs="Times New Roman"/>
          <w:color w:val="000000" w:themeColor="text1"/>
        </w:rPr>
      </w:pPr>
      <w:r>
        <w:rPr>
          <w:rFonts w:ascii="Times New Roman" w:eastAsia="SimSun" w:hAnsi="Times New Roman" w:cs="Times New Roman"/>
          <w:color w:val="000000" w:themeColor="text1"/>
        </w:rPr>
        <w:br w:type="page"/>
      </w:r>
    </w:p>
    <w:p w14:paraId="3C970533" w14:textId="77777777" w:rsidR="00975EAB" w:rsidRPr="00085176" w:rsidRDefault="00975EAB" w:rsidP="00975EAB">
      <w:pPr>
        <w:rPr>
          <w:rFonts w:ascii="Times New Roman" w:eastAsia="SimSun" w:hAnsi="Times New Roman" w:cs="Times New Roman"/>
          <w:color w:val="000000" w:themeColor="text1"/>
        </w:rPr>
      </w:pPr>
      <w:r w:rsidRPr="00085176">
        <w:rPr>
          <w:rFonts w:ascii="Times New Roman" w:eastAsia="SimSun" w:hAnsi="Times New Roman" w:cs="Times New Roman"/>
          <w:noProof/>
          <w:color w:val="000000" w:themeColor="text1"/>
          <w:lang w:eastAsia="en-US"/>
        </w:rPr>
        <w:lastRenderedPageBreak/>
        <w:drawing>
          <wp:inline distT="0" distB="0" distL="0" distR="0" wp14:anchorId="339132B1" wp14:editId="64528C03">
            <wp:extent cx="5054321" cy="3381967"/>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4-25 at 5.53.16 PM.png"/>
                    <pic:cNvPicPr/>
                  </pic:nvPicPr>
                  <pic:blipFill>
                    <a:blip r:embed="rId15"/>
                    <a:stretch>
                      <a:fillRect/>
                    </a:stretch>
                  </pic:blipFill>
                  <pic:spPr>
                    <a:xfrm>
                      <a:off x="0" y="0"/>
                      <a:ext cx="5057183" cy="3383882"/>
                    </a:xfrm>
                    <a:prstGeom prst="rect">
                      <a:avLst/>
                    </a:prstGeom>
                  </pic:spPr>
                </pic:pic>
              </a:graphicData>
            </a:graphic>
          </wp:inline>
        </w:drawing>
      </w:r>
    </w:p>
    <w:p w14:paraId="08AF4DB9" w14:textId="737000B0" w:rsidR="00975EAB" w:rsidRPr="004F0E65" w:rsidRDefault="00975EAB" w:rsidP="00975EAB">
      <w:pPr>
        <w:rPr>
          <w:rFonts w:ascii="Times New Roman" w:eastAsia="SimSun" w:hAnsi="Times New Roman" w:cs="Times New Roman"/>
          <w:color w:val="000000" w:themeColor="text1"/>
        </w:rPr>
      </w:pPr>
      <w:r w:rsidRPr="00587F40">
        <w:rPr>
          <w:rFonts w:ascii="Times New Roman" w:eastAsia="SimSun" w:hAnsi="Times New Roman" w:cs="Times New Roman"/>
          <w:b/>
          <w:color w:val="000000" w:themeColor="text1"/>
        </w:rPr>
        <w:t xml:space="preserve">Figure </w:t>
      </w:r>
      <w:r w:rsidR="00716B1D">
        <w:rPr>
          <w:rFonts w:ascii="Times New Roman" w:eastAsia="SimSun" w:hAnsi="Times New Roman" w:cs="Times New Roman"/>
          <w:b/>
          <w:color w:val="000000" w:themeColor="text1"/>
        </w:rPr>
        <w:t>S</w:t>
      </w:r>
      <w:r w:rsidR="00067825">
        <w:rPr>
          <w:rFonts w:ascii="Times New Roman" w:eastAsia="SimSun" w:hAnsi="Times New Roman" w:cs="Times New Roman"/>
          <w:b/>
          <w:color w:val="000000" w:themeColor="text1"/>
        </w:rPr>
        <w:t>10</w:t>
      </w:r>
      <w:r w:rsidRPr="00936273">
        <w:rPr>
          <w:rFonts w:ascii="Times New Roman" w:eastAsia="SimSun" w:hAnsi="Times New Roman" w:cs="Times New Roman"/>
          <w:b/>
          <w:color w:val="000000" w:themeColor="text1"/>
        </w:rPr>
        <w:t>.</w:t>
      </w:r>
      <w:r w:rsidRPr="002A4B94">
        <w:rPr>
          <w:rFonts w:ascii="Times New Roman" w:eastAsia="SimSun" w:hAnsi="Times New Roman" w:cs="Times New Roman"/>
          <w:color w:val="000000" w:themeColor="text1"/>
        </w:rPr>
        <w:t xml:space="preserve"> Changes of MDA8</w:t>
      </w:r>
      <w:r w:rsidRPr="00A01D28">
        <w:rPr>
          <w:rFonts w:ascii="Times New Roman" w:eastAsia="SimSun" w:hAnsi="Times New Roman" w:cs="Times New Roman"/>
          <w:color w:val="000000" w:themeColor="text1"/>
        </w:rPr>
        <w:t xml:space="preserve"> ozone in</w:t>
      </w:r>
      <w:r w:rsidRPr="00724DCD">
        <w:rPr>
          <w:rFonts w:ascii="Times New Roman" w:eastAsia="SimSun" w:hAnsi="Times New Roman" w:cs="Times New Roman"/>
          <w:color w:val="000000" w:themeColor="text1"/>
        </w:rPr>
        <w:t xml:space="preserve"> Yuma due to changes in NO</w:t>
      </w:r>
      <w:r w:rsidRPr="00724DCD">
        <w:rPr>
          <w:rFonts w:ascii="Times New Roman" w:eastAsia="SimSun" w:hAnsi="Times New Roman" w:cs="Times New Roman"/>
          <w:color w:val="000000" w:themeColor="text1"/>
          <w:vertAlign w:val="subscript"/>
        </w:rPr>
        <w:t>x</w:t>
      </w:r>
      <w:r w:rsidRPr="00724DCD">
        <w:rPr>
          <w:rFonts w:ascii="Times New Roman" w:eastAsia="SimSun" w:hAnsi="Times New Roman" w:cs="Times New Roman"/>
          <w:color w:val="000000" w:themeColor="text1"/>
        </w:rPr>
        <w:t xml:space="preserve"> emissions (DOMINO posterior shown in red, NASA posterior shown in blue) and meteorology. </w:t>
      </w:r>
    </w:p>
    <w:p w14:paraId="48455DAA" w14:textId="77777777" w:rsidR="00975EAB" w:rsidRDefault="00975EAB" w:rsidP="00975EAB">
      <w:pPr>
        <w:rPr>
          <w:rFonts w:ascii="Times New Roman" w:eastAsia="SimSun" w:hAnsi="Times New Roman" w:cs="Times New Roman"/>
          <w:color w:val="000000" w:themeColor="text1"/>
        </w:rPr>
      </w:pPr>
    </w:p>
    <w:p w14:paraId="28272A16" w14:textId="77777777" w:rsidR="003F6EDA" w:rsidRDefault="003F6EDA">
      <w:pPr>
        <w:rPr>
          <w:rFonts w:ascii="Times New Roman" w:eastAsia="SimSun" w:hAnsi="Times New Roman" w:cs="Times New Roman"/>
          <w:color w:val="000000" w:themeColor="text1"/>
        </w:rPr>
      </w:pPr>
      <w:r>
        <w:rPr>
          <w:rFonts w:ascii="Times New Roman" w:eastAsia="SimSun" w:hAnsi="Times New Roman" w:cs="Times New Roman"/>
          <w:color w:val="000000" w:themeColor="text1"/>
        </w:rPr>
        <w:br w:type="page"/>
      </w:r>
    </w:p>
    <w:p w14:paraId="018653FB" w14:textId="77777777" w:rsidR="003F6EDA" w:rsidRDefault="003F6EDA" w:rsidP="00975EAB">
      <w:pPr>
        <w:rPr>
          <w:rFonts w:ascii="Times New Roman" w:eastAsia="SimSun" w:hAnsi="Times New Roman" w:cs="Times New Roman"/>
          <w:color w:val="000000" w:themeColor="text1"/>
        </w:rPr>
      </w:pPr>
    </w:p>
    <w:p w14:paraId="19506A53" w14:textId="77777777" w:rsidR="00975EAB" w:rsidRPr="00085176" w:rsidRDefault="00975EAB" w:rsidP="00975EAB">
      <w:pPr>
        <w:rPr>
          <w:rFonts w:ascii="Times New Roman" w:eastAsia="SimSun" w:hAnsi="Times New Roman" w:cs="Times New Roman"/>
          <w:color w:val="000000" w:themeColor="text1"/>
        </w:rPr>
      </w:pPr>
      <w:r w:rsidRPr="00085176">
        <w:rPr>
          <w:rFonts w:ascii="Times New Roman" w:eastAsia="SimSun" w:hAnsi="Times New Roman" w:cs="Times New Roman"/>
          <w:noProof/>
          <w:color w:val="000000" w:themeColor="text1"/>
          <w:lang w:eastAsia="en-US"/>
        </w:rPr>
        <w:drawing>
          <wp:inline distT="0" distB="0" distL="0" distR="0" wp14:anchorId="4DD23584" wp14:editId="145BEE69">
            <wp:extent cx="5939790" cy="2377440"/>
            <wp:effectExtent l="0" t="0" r="3810" b="10160"/>
            <wp:docPr id="16" name="Picture 16" descr="Macintosh HD:private:var:folders:37:xdvrvtw50gq1lxhcyq_cqf6c0000gn:T:TemporaryItems:Screen Shot 2020-03-29 at 12.19.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37:xdvrvtw50gq1lxhcyq_cqf6c0000gn:T:TemporaryItems:Screen Shot 2020-03-29 at 12.19.19 A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2377440"/>
                    </a:xfrm>
                    <a:prstGeom prst="rect">
                      <a:avLst/>
                    </a:prstGeom>
                    <a:noFill/>
                    <a:ln>
                      <a:noFill/>
                    </a:ln>
                  </pic:spPr>
                </pic:pic>
              </a:graphicData>
            </a:graphic>
          </wp:inline>
        </w:drawing>
      </w:r>
    </w:p>
    <w:p w14:paraId="3D0BB717" w14:textId="77777777" w:rsidR="00975EAB" w:rsidRPr="00085176" w:rsidRDefault="00975EAB" w:rsidP="00975EAB">
      <w:pPr>
        <w:jc w:val="center"/>
        <w:rPr>
          <w:rFonts w:ascii="Times New Roman" w:eastAsia="SimSun" w:hAnsi="Times New Roman" w:cs="Times New Roman"/>
          <w:color w:val="000000" w:themeColor="text1"/>
        </w:rPr>
      </w:pPr>
      <w:r w:rsidRPr="00085176">
        <w:rPr>
          <w:rFonts w:ascii="Times New Roman" w:eastAsia="SimSun" w:hAnsi="Times New Roman" w:cs="Times New Roman"/>
          <w:b/>
          <w:noProof/>
          <w:color w:val="000000" w:themeColor="text1"/>
          <w:lang w:eastAsia="en-US"/>
        </w:rPr>
        <w:drawing>
          <wp:inline distT="0" distB="0" distL="0" distR="0" wp14:anchorId="25D5E360" wp14:editId="19809A51">
            <wp:extent cx="3314700" cy="1874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3-06 at 3.09.57 PM.png"/>
                    <pic:cNvPicPr/>
                  </pic:nvPicPr>
                  <pic:blipFill>
                    <a:blip r:embed="rId17"/>
                    <a:stretch>
                      <a:fillRect/>
                    </a:stretch>
                  </pic:blipFill>
                  <pic:spPr>
                    <a:xfrm>
                      <a:off x="0" y="0"/>
                      <a:ext cx="3506159" cy="198292"/>
                    </a:xfrm>
                    <a:prstGeom prst="rect">
                      <a:avLst/>
                    </a:prstGeom>
                  </pic:spPr>
                </pic:pic>
              </a:graphicData>
            </a:graphic>
          </wp:inline>
        </w:drawing>
      </w:r>
    </w:p>
    <w:p w14:paraId="057BB088" w14:textId="20F534D5" w:rsidR="00975EAB" w:rsidRPr="004F0E65" w:rsidRDefault="00975EAB" w:rsidP="00975EAB">
      <w:pPr>
        <w:rPr>
          <w:rFonts w:ascii="Times New Roman" w:eastAsia="SimSun" w:hAnsi="Times New Roman" w:cs="Times New Roman"/>
          <w:color w:val="000000" w:themeColor="text1"/>
        </w:rPr>
      </w:pPr>
      <w:r w:rsidRPr="00587F40">
        <w:rPr>
          <w:rFonts w:ascii="Times New Roman" w:eastAsia="SimSun" w:hAnsi="Times New Roman" w:cs="Times New Roman"/>
          <w:b/>
          <w:color w:val="000000" w:themeColor="text1"/>
        </w:rPr>
        <w:t>Figure S</w:t>
      </w:r>
      <w:r w:rsidR="00B6761B">
        <w:rPr>
          <w:rFonts w:ascii="Times New Roman" w:eastAsia="SimSun" w:hAnsi="Times New Roman" w:cs="Times New Roman"/>
          <w:b/>
          <w:color w:val="000000" w:themeColor="text1"/>
        </w:rPr>
        <w:t>1</w:t>
      </w:r>
      <w:r w:rsidR="00067825">
        <w:rPr>
          <w:rFonts w:ascii="Times New Roman" w:eastAsia="SimSun" w:hAnsi="Times New Roman" w:cs="Times New Roman"/>
          <w:b/>
          <w:color w:val="000000" w:themeColor="text1"/>
        </w:rPr>
        <w:t>1</w:t>
      </w:r>
      <w:r w:rsidRPr="002A4B94">
        <w:rPr>
          <w:rFonts w:ascii="Times New Roman" w:eastAsia="SimSun" w:hAnsi="Times New Roman" w:cs="Times New Roman"/>
          <w:b/>
          <w:color w:val="000000" w:themeColor="text1"/>
        </w:rPr>
        <w:t>.</w:t>
      </w:r>
      <w:r w:rsidRPr="002A4B94">
        <w:rPr>
          <w:rFonts w:ascii="Times New Roman" w:eastAsia="SimSun" w:hAnsi="Times New Roman" w:cs="Times New Roman"/>
          <w:color w:val="000000" w:themeColor="text1"/>
        </w:rPr>
        <w:t xml:space="preserve"> STILT 24 hours back trajectory of ozone at Desert View (Dona Ana County, left</w:t>
      </w:r>
      <w:r w:rsidRPr="00A01D28">
        <w:rPr>
          <w:rFonts w:ascii="Times New Roman" w:eastAsia="SimSun" w:hAnsi="Times New Roman" w:cs="Times New Roman"/>
          <w:color w:val="000000" w:themeColor="text1"/>
        </w:rPr>
        <w:t xml:space="preserve">) and </w:t>
      </w:r>
      <w:r w:rsidRPr="004F0E65">
        <w:rPr>
          <w:rFonts w:ascii="Times New Roman" w:eastAsia="SimSun" w:hAnsi="Times New Roman" w:cs="Times New Roman"/>
          <w:color w:val="000000" w:themeColor="text1"/>
        </w:rPr>
        <w:t>Calexico (Imperial County, right) from 2016 to 2018. Each line is the daily mean trajectory of 800 particles released during the eight hours that have the maximum ozone concentrations of the day.</w:t>
      </w:r>
    </w:p>
    <w:p w14:paraId="753011FE" w14:textId="77777777" w:rsidR="00975EAB" w:rsidRDefault="00975EAB" w:rsidP="00975EAB">
      <w:pPr>
        <w:rPr>
          <w:rFonts w:ascii="Times New Roman" w:eastAsia="SimSun" w:hAnsi="Times New Roman" w:cs="Times New Roman"/>
          <w:color w:val="000000" w:themeColor="text1"/>
        </w:rPr>
      </w:pPr>
    </w:p>
    <w:p w14:paraId="6CB554B6" w14:textId="7A8563D0" w:rsidR="003A7BA9" w:rsidRDefault="003A7BA9">
      <w:pPr>
        <w:rPr>
          <w:rFonts w:ascii="Times New Roman" w:eastAsia="SimSun" w:hAnsi="Times New Roman" w:cs="Times New Roman"/>
          <w:color w:val="000000" w:themeColor="text1"/>
        </w:rPr>
      </w:pPr>
      <w:r>
        <w:rPr>
          <w:rFonts w:ascii="Times New Roman" w:eastAsia="SimSun" w:hAnsi="Times New Roman" w:cs="Times New Roman"/>
          <w:color w:val="000000" w:themeColor="text1"/>
        </w:rPr>
        <w:br w:type="page"/>
      </w:r>
    </w:p>
    <w:p w14:paraId="6A531EDE" w14:textId="77777777" w:rsidR="003F6EDA" w:rsidRDefault="003F6EDA">
      <w:pPr>
        <w:rPr>
          <w:rFonts w:ascii="Times New Roman" w:eastAsia="SimSun" w:hAnsi="Times New Roman" w:cs="Times New Roman"/>
          <w:color w:val="000000" w:themeColor="text1"/>
        </w:rPr>
      </w:pPr>
    </w:p>
    <w:p w14:paraId="037FCA66" w14:textId="77777777" w:rsidR="003F6EDA" w:rsidRPr="004F0E65" w:rsidRDefault="003F6EDA" w:rsidP="00975EAB">
      <w:pPr>
        <w:rPr>
          <w:rFonts w:ascii="Times New Roman" w:eastAsia="SimSun" w:hAnsi="Times New Roman" w:cs="Times New Roman"/>
          <w:color w:val="000000" w:themeColor="text1"/>
        </w:rPr>
      </w:pPr>
    </w:p>
    <w:p w14:paraId="58845D55" w14:textId="77777777" w:rsidR="00975EAB" w:rsidRDefault="00975EAB" w:rsidP="00975EAB">
      <w:pPr>
        <w:rPr>
          <w:rFonts w:ascii="Times New Roman" w:eastAsia="SimSun" w:hAnsi="Times New Roman" w:cs="Times New Roman"/>
          <w:color w:val="000000" w:themeColor="text1"/>
        </w:rPr>
      </w:pPr>
    </w:p>
    <w:p w14:paraId="1160BDD4" w14:textId="77777777" w:rsidR="00975EAB" w:rsidRPr="00A01D28" w:rsidRDefault="00975EAB" w:rsidP="00975EAB">
      <w:pPr>
        <w:rPr>
          <w:rFonts w:ascii="Times New Roman" w:eastAsia="SimSun" w:hAnsi="Times New Roman" w:cs="Times New Roman"/>
          <w:color w:val="000000" w:themeColor="text1"/>
        </w:rPr>
      </w:pPr>
    </w:p>
    <w:p w14:paraId="36339885" w14:textId="77777777" w:rsidR="00975EAB" w:rsidRPr="004F0E65" w:rsidRDefault="00975EAB" w:rsidP="00975EAB">
      <w:pPr>
        <w:rPr>
          <w:rFonts w:ascii="Times New Roman" w:eastAsia="SimSun" w:hAnsi="Times New Roman" w:cs="Times New Roman"/>
          <w:color w:val="000000" w:themeColor="text1"/>
        </w:rPr>
      </w:pPr>
    </w:p>
    <w:p w14:paraId="746F0001" w14:textId="77777777" w:rsidR="00975EAB" w:rsidRPr="004F0E65" w:rsidRDefault="00975EAB" w:rsidP="00975EAB">
      <w:pPr>
        <w:rPr>
          <w:rFonts w:ascii="Times New Roman" w:eastAsia="SimSun" w:hAnsi="Times New Roman" w:cs="Times New Roman"/>
          <w:color w:val="000000" w:themeColor="text1"/>
        </w:rPr>
      </w:pPr>
      <w:r w:rsidRPr="004F0E65">
        <w:rPr>
          <w:rFonts w:ascii="Times New Roman" w:eastAsia="SimSun" w:hAnsi="Times New Roman" w:cs="Times New Roman"/>
          <w:b/>
          <w:color w:val="000000" w:themeColor="text1"/>
        </w:rPr>
        <w:t>Table S1.</w:t>
      </w:r>
      <w:r w:rsidRPr="004F0E65">
        <w:rPr>
          <w:rFonts w:ascii="Times New Roman" w:eastAsia="SimSun" w:hAnsi="Times New Roman" w:cs="Times New Roman"/>
          <w:color w:val="000000" w:themeColor="text1"/>
        </w:rPr>
        <w:t xml:space="preserve"> Designated areas that exceed the ozone NAAQS in 2015 but not exceed the ozone NAAQS in 2008, based on measurements from 2018.</w:t>
      </w:r>
    </w:p>
    <w:tbl>
      <w:tblPr>
        <w:tblStyle w:val="TableGrid"/>
        <w:tblW w:w="0" w:type="auto"/>
        <w:tblLook w:val="04A0" w:firstRow="1" w:lastRow="0" w:firstColumn="1" w:lastColumn="0" w:noHBand="0" w:noVBand="1"/>
      </w:tblPr>
      <w:tblGrid>
        <w:gridCol w:w="2988"/>
        <w:gridCol w:w="2689"/>
        <w:gridCol w:w="2839"/>
      </w:tblGrid>
      <w:tr w:rsidR="00975EAB" w:rsidRPr="004F0E65" w14:paraId="23C1D89E" w14:textId="77777777" w:rsidTr="00C06A5E">
        <w:tc>
          <w:tcPr>
            <w:tcW w:w="2988" w:type="dxa"/>
            <w:vAlign w:val="bottom"/>
          </w:tcPr>
          <w:p w14:paraId="61601076"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Designated Area</w:t>
            </w:r>
          </w:p>
        </w:tc>
        <w:tc>
          <w:tcPr>
            <w:tcW w:w="2689" w:type="dxa"/>
            <w:vAlign w:val="bottom"/>
          </w:tcPr>
          <w:p w14:paraId="3D646080"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2015-2017 Design Value (ppm)</w:t>
            </w:r>
          </w:p>
        </w:tc>
        <w:tc>
          <w:tcPr>
            <w:tcW w:w="2839" w:type="dxa"/>
            <w:vAlign w:val="bottom"/>
          </w:tcPr>
          <w:p w14:paraId="4ED6DBFA"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Population (2017)</w:t>
            </w:r>
          </w:p>
        </w:tc>
      </w:tr>
      <w:tr w:rsidR="00975EAB" w:rsidRPr="004F0E65" w14:paraId="0529D1FD" w14:textId="77777777" w:rsidTr="00C06A5E">
        <w:tc>
          <w:tcPr>
            <w:tcW w:w="2988" w:type="dxa"/>
            <w:vAlign w:val="bottom"/>
          </w:tcPr>
          <w:p w14:paraId="5E9FF439"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Atlanta, GA</w:t>
            </w:r>
          </w:p>
        </w:tc>
        <w:tc>
          <w:tcPr>
            <w:tcW w:w="2689" w:type="dxa"/>
            <w:vAlign w:val="bottom"/>
          </w:tcPr>
          <w:p w14:paraId="39690BD8" w14:textId="77777777" w:rsidR="00975EAB" w:rsidRPr="00055233" w:rsidRDefault="00975EAB" w:rsidP="00C06A5E">
            <w:pPr>
              <w:rPr>
                <w:rFonts w:ascii="Times New Roman" w:eastAsia="SimSun" w:hAnsi="Times New Roman" w:cs="Times New Roman"/>
                <w:color w:val="000000" w:themeColor="text1"/>
                <w:lang w:eastAsia="zh-CN"/>
              </w:rPr>
            </w:pPr>
            <w:r w:rsidRPr="00587F40">
              <w:rPr>
                <w:rFonts w:ascii="Times New Roman" w:eastAsia="Times New Roman" w:hAnsi="Times New Roman" w:cs="Times New Roman"/>
                <w:color w:val="000000" w:themeColor="text1"/>
              </w:rPr>
              <w:t>0.075</w:t>
            </w:r>
          </w:p>
        </w:tc>
        <w:tc>
          <w:tcPr>
            <w:tcW w:w="2839" w:type="dxa"/>
            <w:vAlign w:val="bottom"/>
          </w:tcPr>
          <w:p w14:paraId="0DF82ED8"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486,290</w:t>
            </w:r>
          </w:p>
        </w:tc>
      </w:tr>
      <w:tr w:rsidR="00975EAB" w:rsidRPr="004F0E65" w14:paraId="4653A4B7" w14:textId="77777777" w:rsidTr="00C06A5E">
        <w:tc>
          <w:tcPr>
            <w:tcW w:w="2988" w:type="dxa"/>
            <w:vAlign w:val="bottom"/>
          </w:tcPr>
          <w:p w14:paraId="30698F42"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Baltimore, MD</w:t>
            </w:r>
          </w:p>
        </w:tc>
        <w:tc>
          <w:tcPr>
            <w:tcW w:w="2689" w:type="dxa"/>
            <w:vAlign w:val="bottom"/>
          </w:tcPr>
          <w:p w14:paraId="5CA9A13B" w14:textId="77777777" w:rsidR="00975EAB" w:rsidRPr="00055233" w:rsidRDefault="00975EAB" w:rsidP="00C06A5E">
            <w:pPr>
              <w:rPr>
                <w:rFonts w:ascii="Times New Roman" w:eastAsia="SimSun" w:hAnsi="Times New Roman" w:cs="Times New Roman"/>
                <w:color w:val="000000" w:themeColor="text1"/>
                <w:lang w:eastAsia="zh-CN"/>
              </w:rPr>
            </w:pPr>
            <w:r w:rsidRPr="00587F40">
              <w:rPr>
                <w:rFonts w:ascii="Times New Roman" w:eastAsia="Times New Roman" w:hAnsi="Times New Roman" w:cs="Times New Roman"/>
                <w:color w:val="000000" w:themeColor="text1"/>
              </w:rPr>
              <w:t>0.075</w:t>
            </w:r>
          </w:p>
        </w:tc>
        <w:tc>
          <w:tcPr>
            <w:tcW w:w="2839" w:type="dxa"/>
            <w:vAlign w:val="bottom"/>
          </w:tcPr>
          <w:p w14:paraId="729B2E7F"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621,647</w:t>
            </w:r>
          </w:p>
        </w:tc>
      </w:tr>
      <w:tr w:rsidR="00975EAB" w:rsidRPr="004F0E65" w14:paraId="03144CBC" w14:textId="77777777" w:rsidTr="00C06A5E">
        <w:tc>
          <w:tcPr>
            <w:tcW w:w="2988" w:type="dxa"/>
            <w:vAlign w:val="bottom"/>
          </w:tcPr>
          <w:p w14:paraId="11E2CD96"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Mariposa County, CA</w:t>
            </w:r>
          </w:p>
        </w:tc>
        <w:tc>
          <w:tcPr>
            <w:tcW w:w="2689" w:type="dxa"/>
            <w:vAlign w:val="bottom"/>
          </w:tcPr>
          <w:p w14:paraId="44F5A372" w14:textId="77777777" w:rsidR="00975EAB" w:rsidRPr="00055233" w:rsidRDefault="00975EAB" w:rsidP="00C06A5E">
            <w:pPr>
              <w:rPr>
                <w:rFonts w:ascii="Times New Roman" w:eastAsia="SimSun" w:hAnsi="Times New Roman" w:cs="Times New Roman"/>
                <w:color w:val="000000" w:themeColor="text1"/>
                <w:lang w:eastAsia="zh-CN"/>
              </w:rPr>
            </w:pPr>
            <w:r w:rsidRPr="00587F40">
              <w:rPr>
                <w:rFonts w:ascii="Times New Roman" w:eastAsia="Times New Roman" w:hAnsi="Times New Roman" w:cs="Times New Roman"/>
                <w:color w:val="000000" w:themeColor="text1"/>
              </w:rPr>
              <w:t>0.075</w:t>
            </w:r>
          </w:p>
        </w:tc>
        <w:tc>
          <w:tcPr>
            <w:tcW w:w="2839" w:type="dxa"/>
            <w:vAlign w:val="bottom"/>
          </w:tcPr>
          <w:p w14:paraId="1E8C2FD9"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17,569</w:t>
            </w:r>
          </w:p>
        </w:tc>
      </w:tr>
      <w:tr w:rsidR="00975EAB" w:rsidRPr="004F0E65" w14:paraId="48F50780" w14:textId="77777777" w:rsidTr="00C06A5E">
        <w:tc>
          <w:tcPr>
            <w:tcW w:w="2988" w:type="dxa"/>
            <w:vAlign w:val="bottom"/>
          </w:tcPr>
          <w:p w14:paraId="3CD084EA"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San Francisco Bay Area, CA</w:t>
            </w:r>
          </w:p>
        </w:tc>
        <w:tc>
          <w:tcPr>
            <w:tcW w:w="2689" w:type="dxa"/>
            <w:vAlign w:val="bottom"/>
          </w:tcPr>
          <w:p w14:paraId="2687DCD4"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0.075</w:t>
            </w:r>
          </w:p>
        </w:tc>
        <w:tc>
          <w:tcPr>
            <w:tcW w:w="2839" w:type="dxa"/>
            <w:vAlign w:val="bottom"/>
          </w:tcPr>
          <w:p w14:paraId="452F7700"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884,363</w:t>
            </w:r>
          </w:p>
        </w:tc>
      </w:tr>
      <w:tr w:rsidR="00975EAB" w:rsidRPr="004F0E65" w14:paraId="5E59F36A" w14:textId="77777777" w:rsidTr="00C06A5E">
        <w:tc>
          <w:tcPr>
            <w:tcW w:w="2988" w:type="dxa"/>
            <w:vAlign w:val="bottom"/>
          </w:tcPr>
          <w:p w14:paraId="7B2DA4CB"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Cleveland, OH</w:t>
            </w:r>
          </w:p>
        </w:tc>
        <w:tc>
          <w:tcPr>
            <w:tcW w:w="2689" w:type="dxa"/>
            <w:vAlign w:val="bottom"/>
          </w:tcPr>
          <w:p w14:paraId="21180426" w14:textId="77777777" w:rsidR="00975EAB" w:rsidRPr="00055233" w:rsidRDefault="00975EAB" w:rsidP="00C06A5E">
            <w:pPr>
              <w:rPr>
                <w:rFonts w:ascii="Times New Roman" w:eastAsia="SimSun" w:hAnsi="Times New Roman" w:cs="Times New Roman"/>
                <w:color w:val="000000" w:themeColor="text1"/>
                <w:lang w:eastAsia="zh-CN"/>
              </w:rPr>
            </w:pPr>
            <w:r w:rsidRPr="00587F40">
              <w:rPr>
                <w:rFonts w:ascii="Times New Roman" w:eastAsia="Times New Roman" w:hAnsi="Times New Roman" w:cs="Times New Roman"/>
                <w:color w:val="000000" w:themeColor="text1"/>
              </w:rPr>
              <w:t>0.074</w:t>
            </w:r>
          </w:p>
        </w:tc>
        <w:tc>
          <w:tcPr>
            <w:tcW w:w="2839" w:type="dxa"/>
            <w:vAlign w:val="bottom"/>
          </w:tcPr>
          <w:p w14:paraId="3163D7C8"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385,525</w:t>
            </w:r>
          </w:p>
        </w:tc>
      </w:tr>
      <w:tr w:rsidR="00975EAB" w:rsidRPr="004F0E65" w14:paraId="394FC289" w14:textId="77777777" w:rsidTr="00C06A5E">
        <w:tc>
          <w:tcPr>
            <w:tcW w:w="2988" w:type="dxa"/>
            <w:vAlign w:val="bottom"/>
          </w:tcPr>
          <w:p w14:paraId="3BDC0898"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Las Vegas, NV</w:t>
            </w:r>
          </w:p>
        </w:tc>
        <w:tc>
          <w:tcPr>
            <w:tcW w:w="2689" w:type="dxa"/>
            <w:vAlign w:val="bottom"/>
          </w:tcPr>
          <w:p w14:paraId="034275F5" w14:textId="77777777" w:rsidR="00975EAB" w:rsidRPr="00055233" w:rsidRDefault="00975EAB" w:rsidP="00C06A5E">
            <w:pPr>
              <w:rPr>
                <w:rFonts w:ascii="Times New Roman" w:eastAsia="SimSun" w:hAnsi="Times New Roman" w:cs="Times New Roman"/>
                <w:color w:val="000000" w:themeColor="text1"/>
                <w:lang w:eastAsia="zh-CN"/>
              </w:rPr>
            </w:pPr>
            <w:r w:rsidRPr="00587F40">
              <w:rPr>
                <w:rFonts w:ascii="Times New Roman" w:eastAsia="Times New Roman" w:hAnsi="Times New Roman" w:cs="Times New Roman"/>
                <w:color w:val="000000" w:themeColor="text1"/>
              </w:rPr>
              <w:t>0.074</w:t>
            </w:r>
          </w:p>
        </w:tc>
        <w:tc>
          <w:tcPr>
            <w:tcW w:w="2839" w:type="dxa"/>
            <w:vAlign w:val="bottom"/>
          </w:tcPr>
          <w:p w14:paraId="27B3D71A"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641,676</w:t>
            </w:r>
          </w:p>
        </w:tc>
      </w:tr>
      <w:tr w:rsidR="00975EAB" w:rsidRPr="004F0E65" w14:paraId="10526194" w14:textId="77777777" w:rsidTr="00C06A5E">
        <w:tc>
          <w:tcPr>
            <w:tcW w:w="2988" w:type="dxa"/>
            <w:vAlign w:val="bottom"/>
          </w:tcPr>
          <w:p w14:paraId="43E6D431"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Louisville, KY-IN</w:t>
            </w:r>
          </w:p>
        </w:tc>
        <w:tc>
          <w:tcPr>
            <w:tcW w:w="2689" w:type="dxa"/>
            <w:vAlign w:val="bottom"/>
          </w:tcPr>
          <w:p w14:paraId="09672E27" w14:textId="77777777" w:rsidR="00975EAB" w:rsidRPr="00055233" w:rsidRDefault="00975EAB" w:rsidP="00C06A5E">
            <w:pPr>
              <w:rPr>
                <w:rFonts w:ascii="Times New Roman" w:eastAsia="SimSun" w:hAnsi="Times New Roman" w:cs="Times New Roman"/>
                <w:color w:val="000000" w:themeColor="text1"/>
                <w:lang w:eastAsia="zh-CN"/>
              </w:rPr>
            </w:pPr>
            <w:r w:rsidRPr="00587F40">
              <w:rPr>
                <w:rFonts w:ascii="Times New Roman" w:eastAsia="Times New Roman" w:hAnsi="Times New Roman" w:cs="Times New Roman"/>
                <w:color w:val="000000" w:themeColor="text1"/>
              </w:rPr>
              <w:t>0.074</w:t>
            </w:r>
          </w:p>
        </w:tc>
        <w:tc>
          <w:tcPr>
            <w:tcW w:w="2839" w:type="dxa"/>
            <w:vAlign w:val="bottom"/>
          </w:tcPr>
          <w:p w14:paraId="5662332E"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1,293,953</w:t>
            </w:r>
          </w:p>
        </w:tc>
      </w:tr>
      <w:tr w:rsidR="00975EAB" w:rsidRPr="004F0E65" w14:paraId="6C9575D0" w14:textId="77777777" w:rsidTr="00C06A5E">
        <w:tc>
          <w:tcPr>
            <w:tcW w:w="2988" w:type="dxa"/>
            <w:vAlign w:val="bottom"/>
          </w:tcPr>
          <w:p w14:paraId="43761387"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Manitowoc County, WI</w:t>
            </w:r>
          </w:p>
        </w:tc>
        <w:tc>
          <w:tcPr>
            <w:tcW w:w="2689" w:type="dxa"/>
            <w:vAlign w:val="bottom"/>
          </w:tcPr>
          <w:p w14:paraId="23D7F4B1" w14:textId="77777777" w:rsidR="00975EAB" w:rsidRPr="00055233" w:rsidRDefault="00975EAB" w:rsidP="00C06A5E">
            <w:pPr>
              <w:rPr>
                <w:rFonts w:ascii="Times New Roman" w:eastAsia="SimSun" w:hAnsi="Times New Roman" w:cs="Times New Roman"/>
                <w:color w:val="000000" w:themeColor="text1"/>
                <w:lang w:eastAsia="zh-CN"/>
              </w:rPr>
            </w:pPr>
            <w:r w:rsidRPr="00587F40">
              <w:rPr>
                <w:rFonts w:ascii="Times New Roman" w:eastAsia="Times New Roman" w:hAnsi="Times New Roman" w:cs="Times New Roman"/>
                <w:color w:val="000000" w:themeColor="text1"/>
              </w:rPr>
              <w:t>0.074</w:t>
            </w:r>
          </w:p>
        </w:tc>
        <w:tc>
          <w:tcPr>
            <w:tcW w:w="2839" w:type="dxa"/>
            <w:vAlign w:val="bottom"/>
          </w:tcPr>
          <w:p w14:paraId="2ED2EB31"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79,175</w:t>
            </w:r>
          </w:p>
        </w:tc>
      </w:tr>
      <w:tr w:rsidR="00975EAB" w:rsidRPr="004F0E65" w14:paraId="753432A3" w14:textId="77777777" w:rsidTr="00C06A5E">
        <w:tc>
          <w:tcPr>
            <w:tcW w:w="2988" w:type="dxa"/>
            <w:vAlign w:val="bottom"/>
          </w:tcPr>
          <w:p w14:paraId="3CD5A38D"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Muskegon County, MI</w:t>
            </w:r>
          </w:p>
        </w:tc>
        <w:tc>
          <w:tcPr>
            <w:tcW w:w="2689" w:type="dxa"/>
            <w:vAlign w:val="bottom"/>
          </w:tcPr>
          <w:p w14:paraId="6AF01CC8" w14:textId="77777777" w:rsidR="00975EAB" w:rsidRPr="00055233" w:rsidRDefault="00975EAB" w:rsidP="00C06A5E">
            <w:pPr>
              <w:rPr>
                <w:rFonts w:ascii="Times New Roman" w:eastAsia="SimSun" w:hAnsi="Times New Roman" w:cs="Times New Roman"/>
                <w:color w:val="000000" w:themeColor="text1"/>
                <w:lang w:eastAsia="zh-CN"/>
              </w:rPr>
            </w:pPr>
            <w:r w:rsidRPr="00587F40">
              <w:rPr>
                <w:rFonts w:ascii="Times New Roman" w:eastAsia="Times New Roman" w:hAnsi="Times New Roman" w:cs="Times New Roman"/>
                <w:color w:val="000000" w:themeColor="text1"/>
              </w:rPr>
              <w:t>0.074</w:t>
            </w:r>
          </w:p>
        </w:tc>
        <w:tc>
          <w:tcPr>
            <w:tcW w:w="2839" w:type="dxa"/>
            <w:vAlign w:val="bottom"/>
          </w:tcPr>
          <w:p w14:paraId="188D0637"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173,693</w:t>
            </w:r>
          </w:p>
        </w:tc>
      </w:tr>
      <w:tr w:rsidR="00975EAB" w:rsidRPr="004F0E65" w14:paraId="67112255" w14:textId="77777777" w:rsidTr="00C06A5E">
        <w:tc>
          <w:tcPr>
            <w:tcW w:w="2988" w:type="dxa"/>
            <w:vAlign w:val="bottom"/>
          </w:tcPr>
          <w:p w14:paraId="6E877C11"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San Antonio, TX</w:t>
            </w:r>
          </w:p>
        </w:tc>
        <w:tc>
          <w:tcPr>
            <w:tcW w:w="2689" w:type="dxa"/>
            <w:vAlign w:val="bottom"/>
          </w:tcPr>
          <w:p w14:paraId="5EAF84E5" w14:textId="77777777" w:rsidR="00975EAB" w:rsidRPr="00055233" w:rsidRDefault="00975EAB" w:rsidP="00C06A5E">
            <w:pPr>
              <w:rPr>
                <w:rFonts w:ascii="Times New Roman" w:eastAsia="SimSun" w:hAnsi="Times New Roman" w:cs="Times New Roman"/>
                <w:color w:val="000000" w:themeColor="text1"/>
                <w:lang w:eastAsia="zh-CN"/>
              </w:rPr>
            </w:pPr>
            <w:r w:rsidRPr="00587F40">
              <w:rPr>
                <w:rFonts w:ascii="Times New Roman" w:eastAsia="Times New Roman" w:hAnsi="Times New Roman" w:cs="Times New Roman"/>
                <w:color w:val="000000" w:themeColor="text1"/>
              </w:rPr>
              <w:t>0.074</w:t>
            </w:r>
          </w:p>
        </w:tc>
        <w:tc>
          <w:tcPr>
            <w:tcW w:w="2839" w:type="dxa"/>
            <w:vAlign w:val="bottom"/>
          </w:tcPr>
          <w:p w14:paraId="0E8A349D"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1,500,000</w:t>
            </w:r>
          </w:p>
        </w:tc>
      </w:tr>
      <w:tr w:rsidR="00975EAB" w:rsidRPr="004F0E65" w14:paraId="547FD477" w14:textId="77777777" w:rsidTr="00C06A5E">
        <w:tc>
          <w:tcPr>
            <w:tcW w:w="2988" w:type="dxa"/>
            <w:vAlign w:val="bottom"/>
          </w:tcPr>
          <w:p w14:paraId="175EF2AB"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Allegan County, MI</w:t>
            </w:r>
          </w:p>
        </w:tc>
        <w:tc>
          <w:tcPr>
            <w:tcW w:w="2689" w:type="dxa"/>
            <w:vAlign w:val="bottom"/>
          </w:tcPr>
          <w:p w14:paraId="30905128" w14:textId="77777777" w:rsidR="00975EAB" w:rsidRPr="00055233" w:rsidRDefault="00975EAB" w:rsidP="00C06A5E">
            <w:pPr>
              <w:rPr>
                <w:rFonts w:ascii="Times New Roman" w:eastAsia="SimSun" w:hAnsi="Times New Roman" w:cs="Times New Roman"/>
                <w:color w:val="000000" w:themeColor="text1"/>
                <w:lang w:eastAsia="zh-CN"/>
              </w:rPr>
            </w:pPr>
            <w:r w:rsidRPr="00587F40">
              <w:rPr>
                <w:rFonts w:ascii="Times New Roman" w:eastAsia="Times New Roman" w:hAnsi="Times New Roman" w:cs="Times New Roman"/>
                <w:color w:val="000000" w:themeColor="text1"/>
              </w:rPr>
              <w:t>0.073</w:t>
            </w:r>
          </w:p>
        </w:tc>
        <w:tc>
          <w:tcPr>
            <w:tcW w:w="2839" w:type="dxa"/>
            <w:vAlign w:val="bottom"/>
          </w:tcPr>
          <w:p w14:paraId="2B862680"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116,447</w:t>
            </w:r>
          </w:p>
        </w:tc>
      </w:tr>
      <w:tr w:rsidR="00975EAB" w:rsidRPr="004F0E65" w14:paraId="049A4481" w14:textId="77777777" w:rsidTr="00C06A5E">
        <w:tc>
          <w:tcPr>
            <w:tcW w:w="2988" w:type="dxa"/>
            <w:vAlign w:val="bottom"/>
          </w:tcPr>
          <w:p w14:paraId="4706BC83"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Berrien County, MI</w:t>
            </w:r>
          </w:p>
        </w:tc>
        <w:tc>
          <w:tcPr>
            <w:tcW w:w="2689" w:type="dxa"/>
            <w:vAlign w:val="bottom"/>
          </w:tcPr>
          <w:p w14:paraId="687ABAEA" w14:textId="77777777" w:rsidR="00975EAB" w:rsidRPr="00055233" w:rsidRDefault="00975EAB" w:rsidP="00C06A5E">
            <w:pPr>
              <w:rPr>
                <w:rFonts w:ascii="Times New Roman" w:eastAsia="SimSun" w:hAnsi="Times New Roman" w:cs="Times New Roman"/>
                <w:color w:val="000000" w:themeColor="text1"/>
                <w:lang w:eastAsia="zh-CN"/>
              </w:rPr>
            </w:pPr>
            <w:r w:rsidRPr="00587F40">
              <w:rPr>
                <w:rFonts w:ascii="Times New Roman" w:eastAsia="Times New Roman" w:hAnsi="Times New Roman" w:cs="Times New Roman"/>
                <w:color w:val="000000" w:themeColor="text1"/>
              </w:rPr>
              <w:t>0.073</w:t>
            </w:r>
          </w:p>
        </w:tc>
        <w:tc>
          <w:tcPr>
            <w:tcW w:w="2839" w:type="dxa"/>
            <w:vAlign w:val="bottom"/>
          </w:tcPr>
          <w:p w14:paraId="47618E3B"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154,259</w:t>
            </w:r>
          </w:p>
        </w:tc>
      </w:tr>
      <w:tr w:rsidR="00975EAB" w:rsidRPr="004F0E65" w14:paraId="1B768845" w14:textId="77777777" w:rsidTr="00C06A5E">
        <w:tc>
          <w:tcPr>
            <w:tcW w:w="2988" w:type="dxa"/>
            <w:vAlign w:val="bottom"/>
          </w:tcPr>
          <w:p w14:paraId="2D42BEE3"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Cincinnati, OH-KY</w:t>
            </w:r>
          </w:p>
        </w:tc>
        <w:tc>
          <w:tcPr>
            <w:tcW w:w="2689" w:type="dxa"/>
            <w:vAlign w:val="bottom"/>
          </w:tcPr>
          <w:p w14:paraId="74A1E2E1" w14:textId="77777777" w:rsidR="00975EAB" w:rsidRPr="00055233" w:rsidRDefault="00975EAB" w:rsidP="00C06A5E">
            <w:pPr>
              <w:rPr>
                <w:rFonts w:ascii="Times New Roman" w:eastAsia="SimSun" w:hAnsi="Times New Roman" w:cs="Times New Roman"/>
                <w:color w:val="000000" w:themeColor="text1"/>
                <w:lang w:eastAsia="zh-CN"/>
              </w:rPr>
            </w:pPr>
            <w:r w:rsidRPr="00587F40">
              <w:rPr>
                <w:rFonts w:ascii="Times New Roman" w:eastAsia="Times New Roman" w:hAnsi="Times New Roman" w:cs="Times New Roman"/>
                <w:color w:val="000000" w:themeColor="text1"/>
              </w:rPr>
              <w:t>0.073</w:t>
            </w:r>
          </w:p>
        </w:tc>
        <w:tc>
          <w:tcPr>
            <w:tcW w:w="2839" w:type="dxa"/>
            <w:vAlign w:val="bottom"/>
          </w:tcPr>
          <w:p w14:paraId="0189B878"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301,301</w:t>
            </w:r>
          </w:p>
        </w:tc>
      </w:tr>
      <w:tr w:rsidR="00975EAB" w:rsidRPr="004F0E65" w14:paraId="60F6C68D" w14:textId="77777777" w:rsidTr="00C06A5E">
        <w:tc>
          <w:tcPr>
            <w:tcW w:w="2988" w:type="dxa"/>
            <w:vAlign w:val="bottom"/>
          </w:tcPr>
          <w:p w14:paraId="2D568D25"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Detroit, MI</w:t>
            </w:r>
          </w:p>
        </w:tc>
        <w:tc>
          <w:tcPr>
            <w:tcW w:w="2689" w:type="dxa"/>
            <w:vAlign w:val="bottom"/>
          </w:tcPr>
          <w:p w14:paraId="6C718DC2" w14:textId="77777777" w:rsidR="00975EAB" w:rsidRPr="00055233" w:rsidRDefault="00975EAB" w:rsidP="00C06A5E">
            <w:pPr>
              <w:rPr>
                <w:rFonts w:ascii="Times New Roman" w:eastAsia="SimSun" w:hAnsi="Times New Roman" w:cs="Times New Roman"/>
                <w:color w:val="000000" w:themeColor="text1"/>
                <w:lang w:eastAsia="zh-CN"/>
              </w:rPr>
            </w:pPr>
            <w:r w:rsidRPr="00587F40">
              <w:rPr>
                <w:rFonts w:ascii="Times New Roman" w:eastAsia="Times New Roman" w:hAnsi="Times New Roman" w:cs="Times New Roman"/>
                <w:color w:val="000000" w:themeColor="text1"/>
              </w:rPr>
              <w:t>0.073</w:t>
            </w:r>
          </w:p>
        </w:tc>
        <w:tc>
          <w:tcPr>
            <w:tcW w:w="2839" w:type="dxa"/>
            <w:vAlign w:val="bottom"/>
          </w:tcPr>
          <w:p w14:paraId="5B582E58"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673,104</w:t>
            </w:r>
          </w:p>
        </w:tc>
      </w:tr>
      <w:tr w:rsidR="00975EAB" w:rsidRPr="004F0E65" w14:paraId="2EE1C6C7" w14:textId="77777777" w:rsidTr="00C06A5E">
        <w:tc>
          <w:tcPr>
            <w:tcW w:w="2988" w:type="dxa"/>
            <w:vAlign w:val="bottom"/>
          </w:tcPr>
          <w:p w14:paraId="762BEE3B"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Door County, WI</w:t>
            </w:r>
          </w:p>
        </w:tc>
        <w:tc>
          <w:tcPr>
            <w:tcW w:w="2689" w:type="dxa"/>
            <w:vAlign w:val="bottom"/>
          </w:tcPr>
          <w:p w14:paraId="0E5F3390" w14:textId="77777777" w:rsidR="00975EAB" w:rsidRPr="00055233" w:rsidRDefault="00975EAB" w:rsidP="00C06A5E">
            <w:pPr>
              <w:rPr>
                <w:rFonts w:ascii="Times New Roman" w:eastAsia="SimSun" w:hAnsi="Times New Roman" w:cs="Times New Roman"/>
                <w:color w:val="000000" w:themeColor="text1"/>
                <w:lang w:eastAsia="zh-CN"/>
              </w:rPr>
            </w:pPr>
            <w:r w:rsidRPr="00587F40">
              <w:rPr>
                <w:rFonts w:ascii="Times New Roman" w:eastAsia="Times New Roman" w:hAnsi="Times New Roman" w:cs="Times New Roman"/>
                <w:color w:val="000000" w:themeColor="text1"/>
              </w:rPr>
              <w:t>0.073</w:t>
            </w:r>
          </w:p>
        </w:tc>
        <w:tc>
          <w:tcPr>
            <w:tcW w:w="2839" w:type="dxa"/>
            <w:vAlign w:val="bottom"/>
          </w:tcPr>
          <w:p w14:paraId="7549E4F7"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27,483</w:t>
            </w:r>
          </w:p>
        </w:tc>
      </w:tr>
      <w:tr w:rsidR="00975EAB" w:rsidRPr="004F0E65" w14:paraId="3AAEBABA" w14:textId="77777777" w:rsidTr="00C06A5E">
        <w:tc>
          <w:tcPr>
            <w:tcW w:w="2988" w:type="dxa"/>
            <w:vAlign w:val="bottom"/>
          </w:tcPr>
          <w:p w14:paraId="26937B43"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Milwaukee, WI</w:t>
            </w:r>
          </w:p>
        </w:tc>
        <w:tc>
          <w:tcPr>
            <w:tcW w:w="2689" w:type="dxa"/>
            <w:vAlign w:val="bottom"/>
          </w:tcPr>
          <w:p w14:paraId="02EC914F" w14:textId="77777777" w:rsidR="00975EAB" w:rsidRPr="00055233" w:rsidRDefault="00975EAB" w:rsidP="00C06A5E">
            <w:pPr>
              <w:rPr>
                <w:rFonts w:ascii="Times New Roman" w:eastAsia="SimSun" w:hAnsi="Times New Roman" w:cs="Times New Roman"/>
                <w:color w:val="000000" w:themeColor="text1"/>
                <w:lang w:eastAsia="zh-CN"/>
              </w:rPr>
            </w:pPr>
            <w:r w:rsidRPr="00587F40">
              <w:rPr>
                <w:rFonts w:ascii="Times New Roman" w:eastAsia="Times New Roman" w:hAnsi="Times New Roman" w:cs="Times New Roman"/>
                <w:color w:val="000000" w:themeColor="text1"/>
              </w:rPr>
              <w:t>0.073</w:t>
            </w:r>
          </w:p>
        </w:tc>
        <w:tc>
          <w:tcPr>
            <w:tcW w:w="2839" w:type="dxa"/>
            <w:vAlign w:val="bottom"/>
          </w:tcPr>
          <w:p w14:paraId="488F409E"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595,351</w:t>
            </w:r>
          </w:p>
        </w:tc>
      </w:tr>
      <w:tr w:rsidR="00975EAB" w:rsidRPr="004F0E65" w14:paraId="3AE63220" w14:textId="77777777" w:rsidTr="00C06A5E">
        <w:tc>
          <w:tcPr>
            <w:tcW w:w="2988" w:type="dxa"/>
            <w:vAlign w:val="bottom"/>
          </w:tcPr>
          <w:p w14:paraId="5C3E4D6E"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Amador County, CA</w:t>
            </w:r>
          </w:p>
        </w:tc>
        <w:tc>
          <w:tcPr>
            <w:tcW w:w="2689" w:type="dxa"/>
            <w:vAlign w:val="bottom"/>
          </w:tcPr>
          <w:p w14:paraId="5D2D6953" w14:textId="77777777" w:rsidR="00975EAB" w:rsidRPr="00055233" w:rsidRDefault="00975EAB" w:rsidP="00C06A5E">
            <w:pPr>
              <w:rPr>
                <w:rFonts w:ascii="Times New Roman" w:eastAsia="SimSun" w:hAnsi="Times New Roman" w:cs="Times New Roman"/>
                <w:color w:val="000000" w:themeColor="text1"/>
                <w:lang w:eastAsia="zh-CN"/>
              </w:rPr>
            </w:pPr>
            <w:r w:rsidRPr="00587F40">
              <w:rPr>
                <w:rFonts w:ascii="Times New Roman" w:eastAsia="Times New Roman" w:hAnsi="Times New Roman" w:cs="Times New Roman"/>
                <w:color w:val="000000" w:themeColor="text1"/>
              </w:rPr>
              <w:t>0.072</w:t>
            </w:r>
          </w:p>
        </w:tc>
        <w:tc>
          <w:tcPr>
            <w:tcW w:w="2839" w:type="dxa"/>
            <w:vAlign w:val="bottom"/>
          </w:tcPr>
          <w:p w14:paraId="322E725D"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38,626</w:t>
            </w:r>
          </w:p>
        </w:tc>
      </w:tr>
      <w:tr w:rsidR="00975EAB" w:rsidRPr="004F0E65" w14:paraId="147900F2" w14:textId="77777777" w:rsidTr="00C06A5E">
        <w:tc>
          <w:tcPr>
            <w:tcW w:w="2988" w:type="dxa"/>
            <w:vAlign w:val="bottom"/>
          </w:tcPr>
          <w:p w14:paraId="2C1DD563"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Dona</w:t>
            </w:r>
            <w:r w:rsidRPr="00587F40">
              <w:rPr>
                <w:rFonts w:ascii="Times New Roman" w:eastAsia="Times New Roman" w:hAnsi="Times New Roman" w:cs="Times New Roman"/>
                <w:color w:val="000000" w:themeColor="text1"/>
              </w:rPr>
              <w:t xml:space="preserve"> Ana County, NM</w:t>
            </w:r>
          </w:p>
        </w:tc>
        <w:tc>
          <w:tcPr>
            <w:tcW w:w="2689" w:type="dxa"/>
            <w:vAlign w:val="bottom"/>
          </w:tcPr>
          <w:p w14:paraId="0F8FEFB0"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0.072</w:t>
            </w:r>
          </w:p>
        </w:tc>
        <w:tc>
          <w:tcPr>
            <w:tcW w:w="2839" w:type="dxa"/>
            <w:vAlign w:val="bottom"/>
          </w:tcPr>
          <w:p w14:paraId="1FEAF9AC"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215,579</w:t>
            </w:r>
          </w:p>
        </w:tc>
      </w:tr>
      <w:tr w:rsidR="00975EAB" w:rsidRPr="004F0E65" w14:paraId="1FBE5399" w14:textId="77777777" w:rsidTr="00C06A5E">
        <w:tc>
          <w:tcPr>
            <w:tcW w:w="2988" w:type="dxa"/>
            <w:vAlign w:val="bottom"/>
          </w:tcPr>
          <w:p w14:paraId="01260601"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San Luis Obispo (Eastern part), CA</w:t>
            </w:r>
          </w:p>
        </w:tc>
        <w:tc>
          <w:tcPr>
            <w:tcW w:w="2689" w:type="dxa"/>
            <w:vAlign w:val="bottom"/>
          </w:tcPr>
          <w:p w14:paraId="2AC10FC8"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0.072</w:t>
            </w:r>
          </w:p>
        </w:tc>
        <w:tc>
          <w:tcPr>
            <w:tcW w:w="2839" w:type="dxa"/>
            <w:vAlign w:val="bottom"/>
          </w:tcPr>
          <w:p w14:paraId="4B874712"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283,405</w:t>
            </w:r>
          </w:p>
        </w:tc>
      </w:tr>
      <w:tr w:rsidR="00975EAB" w:rsidRPr="004F0E65" w14:paraId="476D57DB" w14:textId="77777777" w:rsidTr="00C06A5E">
        <w:tc>
          <w:tcPr>
            <w:tcW w:w="2988" w:type="dxa"/>
            <w:vAlign w:val="bottom"/>
          </w:tcPr>
          <w:p w14:paraId="6399CC7A"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Southern Wasatch Front, UT</w:t>
            </w:r>
          </w:p>
        </w:tc>
        <w:tc>
          <w:tcPr>
            <w:tcW w:w="2689" w:type="dxa"/>
            <w:vAlign w:val="bottom"/>
          </w:tcPr>
          <w:p w14:paraId="1E46517E"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0.072</w:t>
            </w:r>
          </w:p>
        </w:tc>
        <w:tc>
          <w:tcPr>
            <w:tcW w:w="2839" w:type="dxa"/>
            <w:vAlign w:val="bottom"/>
          </w:tcPr>
          <w:p w14:paraId="0AB11B34"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2,000,000</w:t>
            </w:r>
          </w:p>
        </w:tc>
      </w:tr>
      <w:tr w:rsidR="00975EAB" w:rsidRPr="004F0E65" w14:paraId="3567121A" w14:textId="77777777" w:rsidTr="00C06A5E">
        <w:tc>
          <w:tcPr>
            <w:tcW w:w="2988" w:type="dxa"/>
            <w:vAlign w:val="bottom"/>
          </w:tcPr>
          <w:p w14:paraId="48D04EB7"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St. Louis, MO-IL</w:t>
            </w:r>
          </w:p>
        </w:tc>
        <w:tc>
          <w:tcPr>
            <w:tcW w:w="2689" w:type="dxa"/>
            <w:vAlign w:val="bottom"/>
          </w:tcPr>
          <w:p w14:paraId="7A689A5E" w14:textId="77777777" w:rsidR="00975EAB" w:rsidRPr="00055233" w:rsidRDefault="00975EAB" w:rsidP="00C06A5E">
            <w:pPr>
              <w:rPr>
                <w:rFonts w:ascii="Times New Roman" w:eastAsia="SimSun" w:hAnsi="Times New Roman" w:cs="Times New Roman"/>
                <w:color w:val="000000" w:themeColor="text1"/>
                <w:lang w:eastAsia="zh-CN"/>
              </w:rPr>
            </w:pPr>
            <w:r w:rsidRPr="00587F40">
              <w:rPr>
                <w:rFonts w:ascii="Times New Roman" w:eastAsia="Times New Roman" w:hAnsi="Times New Roman" w:cs="Times New Roman"/>
                <w:color w:val="000000" w:themeColor="text1"/>
              </w:rPr>
              <w:t>0.072</w:t>
            </w:r>
          </w:p>
        </w:tc>
        <w:tc>
          <w:tcPr>
            <w:tcW w:w="2839" w:type="dxa"/>
            <w:vAlign w:val="bottom"/>
          </w:tcPr>
          <w:p w14:paraId="19F70AD3"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317,000</w:t>
            </w:r>
          </w:p>
        </w:tc>
      </w:tr>
      <w:tr w:rsidR="00975EAB" w:rsidRPr="004F0E65" w14:paraId="2D8B683D" w14:textId="77777777" w:rsidTr="00C06A5E">
        <w:tc>
          <w:tcPr>
            <w:tcW w:w="2988" w:type="dxa"/>
            <w:vAlign w:val="bottom"/>
          </w:tcPr>
          <w:p w14:paraId="4E2E33EE"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Yuma, AZ</w:t>
            </w:r>
          </w:p>
        </w:tc>
        <w:tc>
          <w:tcPr>
            <w:tcW w:w="2689" w:type="dxa"/>
            <w:vAlign w:val="bottom"/>
          </w:tcPr>
          <w:p w14:paraId="5D8B0C0C" w14:textId="77777777" w:rsidR="00975EAB" w:rsidRPr="00055233" w:rsidRDefault="00975EAB" w:rsidP="00C06A5E">
            <w:pPr>
              <w:rPr>
                <w:rFonts w:ascii="Times New Roman" w:eastAsia="SimSun" w:hAnsi="Times New Roman" w:cs="Times New Roman"/>
                <w:color w:val="000000" w:themeColor="text1"/>
                <w:lang w:eastAsia="zh-CN"/>
              </w:rPr>
            </w:pPr>
            <w:r w:rsidRPr="00587F40">
              <w:rPr>
                <w:rFonts w:ascii="Times New Roman" w:eastAsia="Times New Roman" w:hAnsi="Times New Roman" w:cs="Times New Roman"/>
                <w:color w:val="000000" w:themeColor="text1"/>
              </w:rPr>
              <w:t>0.072</w:t>
            </w:r>
          </w:p>
        </w:tc>
        <w:tc>
          <w:tcPr>
            <w:tcW w:w="2839" w:type="dxa"/>
            <w:vAlign w:val="bottom"/>
          </w:tcPr>
          <w:p w14:paraId="3A5A195A"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95,502</w:t>
            </w:r>
          </w:p>
        </w:tc>
      </w:tr>
      <w:tr w:rsidR="00975EAB" w:rsidRPr="004F0E65" w14:paraId="5166344F" w14:textId="77777777" w:rsidTr="00C06A5E">
        <w:tc>
          <w:tcPr>
            <w:tcW w:w="2988" w:type="dxa"/>
            <w:vAlign w:val="bottom"/>
          </w:tcPr>
          <w:p w14:paraId="582ABE21"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Columbus, OH</w:t>
            </w:r>
          </w:p>
        </w:tc>
        <w:tc>
          <w:tcPr>
            <w:tcW w:w="2689" w:type="dxa"/>
            <w:vAlign w:val="bottom"/>
          </w:tcPr>
          <w:p w14:paraId="7ACCED3F" w14:textId="77777777" w:rsidR="00975EAB" w:rsidRPr="00055233" w:rsidRDefault="00975EAB" w:rsidP="00C06A5E">
            <w:pPr>
              <w:rPr>
                <w:rFonts w:ascii="Times New Roman" w:eastAsia="SimSun" w:hAnsi="Times New Roman" w:cs="Times New Roman"/>
                <w:color w:val="000000" w:themeColor="text1"/>
                <w:lang w:eastAsia="zh-CN"/>
              </w:rPr>
            </w:pPr>
            <w:r w:rsidRPr="00587F40">
              <w:rPr>
                <w:rFonts w:ascii="Times New Roman" w:eastAsia="Times New Roman" w:hAnsi="Times New Roman" w:cs="Times New Roman"/>
                <w:color w:val="000000" w:themeColor="text1"/>
              </w:rPr>
              <w:t>0.071</w:t>
            </w:r>
          </w:p>
        </w:tc>
        <w:tc>
          <w:tcPr>
            <w:tcW w:w="2839" w:type="dxa"/>
            <w:vAlign w:val="bottom"/>
          </w:tcPr>
          <w:p w14:paraId="22B6945B"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879,170</w:t>
            </w:r>
          </w:p>
        </w:tc>
      </w:tr>
      <w:tr w:rsidR="00975EAB" w:rsidRPr="004F0E65" w14:paraId="7F1E7E7A" w14:textId="77777777" w:rsidTr="00C06A5E">
        <w:tc>
          <w:tcPr>
            <w:tcW w:w="2988" w:type="dxa"/>
            <w:vAlign w:val="bottom"/>
          </w:tcPr>
          <w:p w14:paraId="58F19EF4"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Sutter Buttes, CA</w:t>
            </w:r>
          </w:p>
        </w:tc>
        <w:tc>
          <w:tcPr>
            <w:tcW w:w="2689" w:type="dxa"/>
            <w:vAlign w:val="bottom"/>
          </w:tcPr>
          <w:p w14:paraId="486BD1D4" w14:textId="77777777" w:rsidR="00975EAB" w:rsidRPr="00055233" w:rsidRDefault="00975EAB" w:rsidP="00C06A5E">
            <w:pPr>
              <w:rPr>
                <w:rFonts w:ascii="Times New Roman" w:eastAsia="SimSun" w:hAnsi="Times New Roman" w:cs="Times New Roman"/>
                <w:color w:val="000000" w:themeColor="text1"/>
                <w:lang w:eastAsia="zh-CN"/>
              </w:rPr>
            </w:pPr>
            <w:r w:rsidRPr="00587F40">
              <w:rPr>
                <w:rFonts w:ascii="Times New Roman" w:eastAsia="Times New Roman" w:hAnsi="Times New Roman" w:cs="Times New Roman"/>
                <w:color w:val="000000" w:themeColor="text1"/>
              </w:rPr>
              <w:t>0.071</w:t>
            </w:r>
          </w:p>
        </w:tc>
        <w:tc>
          <w:tcPr>
            <w:tcW w:w="2839" w:type="dxa"/>
            <w:vAlign w:val="bottom"/>
          </w:tcPr>
          <w:p w14:paraId="6B5D8E06"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96,648</w:t>
            </w:r>
          </w:p>
        </w:tc>
      </w:tr>
      <w:tr w:rsidR="00975EAB" w:rsidRPr="004F0E65" w14:paraId="44AD9148" w14:textId="77777777" w:rsidTr="00C06A5E">
        <w:tc>
          <w:tcPr>
            <w:tcW w:w="2988" w:type="dxa"/>
            <w:vAlign w:val="bottom"/>
          </w:tcPr>
          <w:p w14:paraId="4FE709BA" w14:textId="77777777" w:rsidR="00975EAB" w:rsidRPr="00587F40" w:rsidRDefault="00975EAB" w:rsidP="00C06A5E">
            <w:pPr>
              <w:rPr>
                <w:rFonts w:ascii="Times New Roman" w:eastAsia="SimSun" w:hAnsi="Times New Roman" w:cs="Times New Roman"/>
                <w:color w:val="000000" w:themeColor="text1"/>
                <w:lang w:eastAsia="zh-CN"/>
              </w:rPr>
            </w:pPr>
            <w:r w:rsidRPr="00085176">
              <w:rPr>
                <w:rFonts w:ascii="Times New Roman" w:eastAsia="Times New Roman" w:hAnsi="Times New Roman" w:cs="Times New Roman"/>
                <w:color w:val="000000" w:themeColor="text1"/>
              </w:rPr>
              <w:t xml:space="preserve">Washington, </w:t>
            </w:r>
            <w:r w:rsidRPr="00587F40">
              <w:rPr>
                <w:rFonts w:ascii="Times New Roman" w:eastAsia="Times New Roman" w:hAnsi="Times New Roman" w:cs="Times New Roman"/>
                <w:color w:val="000000" w:themeColor="text1"/>
              </w:rPr>
              <w:t>DC-MD-VA</w:t>
            </w:r>
          </w:p>
        </w:tc>
        <w:tc>
          <w:tcPr>
            <w:tcW w:w="2689" w:type="dxa"/>
            <w:vAlign w:val="bottom"/>
          </w:tcPr>
          <w:p w14:paraId="6D6D04B3"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0.071</w:t>
            </w:r>
          </w:p>
        </w:tc>
        <w:tc>
          <w:tcPr>
            <w:tcW w:w="2839" w:type="dxa"/>
            <w:vAlign w:val="bottom"/>
          </w:tcPr>
          <w:p w14:paraId="0A5A48F5" w14:textId="77777777" w:rsidR="00975EAB" w:rsidRPr="004F0E65" w:rsidRDefault="00975EAB" w:rsidP="00C06A5E">
            <w:pPr>
              <w:rPr>
                <w:rFonts w:ascii="Times New Roman" w:eastAsia="SimSun" w:hAnsi="Times New Roman" w:cs="Times New Roman"/>
                <w:color w:val="000000" w:themeColor="text1"/>
                <w:lang w:eastAsia="zh-CN"/>
              </w:rPr>
            </w:pPr>
            <w:r w:rsidRPr="004F0E65">
              <w:rPr>
                <w:rFonts w:ascii="Times New Roman" w:eastAsia="Times New Roman" w:hAnsi="Times New Roman" w:cs="Times New Roman"/>
                <w:color w:val="000000" w:themeColor="text1"/>
              </w:rPr>
              <w:t>693,972</w:t>
            </w:r>
          </w:p>
        </w:tc>
      </w:tr>
    </w:tbl>
    <w:p w14:paraId="51AB4C6D" w14:textId="77777777" w:rsidR="00975EAB" w:rsidRPr="00085176" w:rsidRDefault="00975EAB" w:rsidP="00975EAB">
      <w:pPr>
        <w:rPr>
          <w:rFonts w:ascii="Times New Roman" w:eastAsia="SimSun" w:hAnsi="Times New Roman" w:cs="Times New Roman"/>
          <w:color w:val="000000" w:themeColor="text1"/>
        </w:rPr>
      </w:pPr>
    </w:p>
    <w:p w14:paraId="339FC033" w14:textId="77777777" w:rsidR="00975EAB" w:rsidRPr="00587F40" w:rsidRDefault="00975EAB" w:rsidP="00975EAB">
      <w:pPr>
        <w:rPr>
          <w:rFonts w:ascii="Times New Roman" w:hAnsi="Times New Roman" w:cs="Times New Roman"/>
          <w:color w:val="000000" w:themeColor="text1"/>
        </w:rPr>
      </w:pPr>
    </w:p>
    <w:p w14:paraId="129D2CC3" w14:textId="77777777" w:rsidR="003F6EDA" w:rsidRDefault="003F6EDA">
      <w:pPr>
        <w:rPr>
          <w:rFonts w:ascii="Times New Roman" w:hAnsi="Times New Roman" w:cs="Times New Roman"/>
          <w:color w:val="000000" w:themeColor="text1"/>
        </w:rPr>
      </w:pPr>
      <w:r>
        <w:rPr>
          <w:rFonts w:ascii="Times New Roman" w:hAnsi="Times New Roman" w:cs="Times New Roman"/>
          <w:color w:val="000000" w:themeColor="text1"/>
        </w:rPr>
        <w:br w:type="page"/>
      </w:r>
    </w:p>
    <w:p w14:paraId="32CAEC37" w14:textId="77777777" w:rsidR="00975EAB" w:rsidRPr="004F0E65" w:rsidRDefault="00975EAB" w:rsidP="00975EAB">
      <w:pPr>
        <w:rPr>
          <w:rFonts w:ascii="Times New Roman" w:hAnsi="Times New Roman" w:cs="Times New Roman"/>
          <w:color w:val="000000" w:themeColor="text1"/>
        </w:rPr>
      </w:pPr>
    </w:p>
    <w:p w14:paraId="2DD4B660" w14:textId="77777777" w:rsidR="00975EAB" w:rsidRPr="004F0E65" w:rsidRDefault="00975EAB" w:rsidP="00975EAB">
      <w:pPr>
        <w:rPr>
          <w:rFonts w:ascii="Times New Roman" w:hAnsi="Times New Roman" w:cs="Times New Roman"/>
        </w:rPr>
      </w:pPr>
      <w:r w:rsidRPr="004F0E65">
        <w:rPr>
          <w:rFonts w:ascii="Times New Roman" w:hAnsi="Times New Roman" w:cs="Times New Roman"/>
          <w:b/>
        </w:rPr>
        <w:t>Table S2.</w:t>
      </w:r>
      <w:r w:rsidRPr="004F0E65">
        <w:rPr>
          <w:rFonts w:ascii="Times New Roman" w:hAnsi="Times New Roman" w:cs="Times New Roman"/>
        </w:rPr>
        <w:t xml:space="preserve"> Air </w:t>
      </w:r>
      <w:r w:rsidRPr="003A7BA9">
        <w:rPr>
          <w:rFonts w:ascii="Times New Roman" w:hAnsi="Times New Roman" w:cs="Times New Roman"/>
        </w:rPr>
        <w:t xml:space="preserve">Quality, Emissions, and Emissions-Related Data of </w:t>
      </w:r>
      <w:r w:rsidRPr="003A7BA9">
        <w:rPr>
          <w:rFonts w:ascii="Times New Roman" w:hAnsi="Times New Roman" w:cs="Times New Roman"/>
          <w:bCs/>
        </w:rPr>
        <w:t>Yuma, Imperial, Doña Ana, and Maricopa Counties</w:t>
      </w:r>
      <w:r w:rsidRPr="004F0E65">
        <w:rPr>
          <w:rFonts w:ascii="Times New Roman" w:hAnsi="Times New Roman" w:cs="Times New Roman"/>
          <w:b/>
          <w:bCs/>
        </w:rPr>
        <w:t xml:space="preserve"> </w:t>
      </w:r>
    </w:p>
    <w:tbl>
      <w:tblPr>
        <w:tblStyle w:val="TableGrid"/>
        <w:tblW w:w="0" w:type="auto"/>
        <w:tblLook w:val="04A0" w:firstRow="1" w:lastRow="0" w:firstColumn="1" w:lastColumn="0" w:noHBand="0" w:noVBand="1"/>
      </w:tblPr>
      <w:tblGrid>
        <w:gridCol w:w="1616"/>
        <w:gridCol w:w="1301"/>
        <w:gridCol w:w="1389"/>
        <w:gridCol w:w="1269"/>
        <w:gridCol w:w="1216"/>
      </w:tblGrid>
      <w:tr w:rsidR="00975EAB" w:rsidRPr="004F0E65" w14:paraId="7F0264F2" w14:textId="77777777" w:rsidTr="00C06A5E">
        <w:tc>
          <w:tcPr>
            <w:tcW w:w="1616" w:type="dxa"/>
          </w:tcPr>
          <w:p w14:paraId="546543C9" w14:textId="77777777" w:rsidR="00975EAB" w:rsidRPr="004F0E65" w:rsidRDefault="00975EAB" w:rsidP="00C06A5E">
            <w:pPr>
              <w:jc w:val="center"/>
              <w:rPr>
                <w:rFonts w:ascii="Times New Roman" w:hAnsi="Times New Roman" w:cs="Times New Roman"/>
                <w:b/>
                <w:bCs/>
              </w:rPr>
            </w:pPr>
            <w:r w:rsidRPr="004F0E65">
              <w:rPr>
                <w:rFonts w:ascii="Times New Roman" w:hAnsi="Times New Roman" w:cs="Times New Roman"/>
                <w:b/>
                <w:bCs/>
              </w:rPr>
              <w:t>County Name</w:t>
            </w:r>
          </w:p>
        </w:tc>
        <w:tc>
          <w:tcPr>
            <w:tcW w:w="1301" w:type="dxa"/>
          </w:tcPr>
          <w:p w14:paraId="4BE657BA" w14:textId="77777777" w:rsidR="00975EAB" w:rsidRPr="004F0E65" w:rsidRDefault="00975EAB" w:rsidP="00C06A5E">
            <w:pPr>
              <w:jc w:val="center"/>
              <w:rPr>
                <w:rFonts w:ascii="Times New Roman" w:hAnsi="Times New Roman" w:cs="Times New Roman"/>
                <w:b/>
                <w:bCs/>
              </w:rPr>
            </w:pPr>
            <w:r w:rsidRPr="004F0E65">
              <w:rPr>
                <w:rFonts w:ascii="Times New Roman" w:hAnsi="Times New Roman" w:cs="Times New Roman"/>
                <w:b/>
                <w:bCs/>
              </w:rPr>
              <w:t xml:space="preserve">Yuma County, </w:t>
            </w:r>
          </w:p>
          <w:p w14:paraId="5EC04F03" w14:textId="77777777" w:rsidR="00975EAB" w:rsidRPr="004F0E65" w:rsidRDefault="00975EAB" w:rsidP="00C06A5E">
            <w:pPr>
              <w:jc w:val="center"/>
              <w:rPr>
                <w:rFonts w:ascii="Times New Roman" w:hAnsi="Times New Roman" w:cs="Times New Roman"/>
                <w:b/>
                <w:bCs/>
              </w:rPr>
            </w:pPr>
            <w:r w:rsidRPr="004F0E65">
              <w:rPr>
                <w:rFonts w:ascii="Times New Roman" w:hAnsi="Times New Roman" w:cs="Times New Roman"/>
                <w:b/>
                <w:bCs/>
              </w:rPr>
              <w:t xml:space="preserve">Arizona </w:t>
            </w:r>
          </w:p>
        </w:tc>
        <w:tc>
          <w:tcPr>
            <w:tcW w:w="1389" w:type="dxa"/>
          </w:tcPr>
          <w:p w14:paraId="12A41B22" w14:textId="77777777" w:rsidR="00975EAB" w:rsidRPr="004F0E65" w:rsidRDefault="00975EAB" w:rsidP="00C06A5E">
            <w:pPr>
              <w:jc w:val="center"/>
              <w:rPr>
                <w:rFonts w:ascii="Times New Roman" w:hAnsi="Times New Roman" w:cs="Times New Roman"/>
                <w:b/>
                <w:bCs/>
              </w:rPr>
            </w:pPr>
            <w:bookmarkStart w:id="0" w:name="_Hlk33176787"/>
            <w:r w:rsidRPr="004F0E65">
              <w:rPr>
                <w:rFonts w:ascii="Times New Roman" w:hAnsi="Times New Roman" w:cs="Times New Roman"/>
                <w:b/>
                <w:bCs/>
              </w:rPr>
              <w:t>Imperial County, California</w:t>
            </w:r>
            <w:bookmarkEnd w:id="0"/>
          </w:p>
        </w:tc>
        <w:tc>
          <w:tcPr>
            <w:tcW w:w="1269" w:type="dxa"/>
          </w:tcPr>
          <w:p w14:paraId="3CB19030" w14:textId="77777777" w:rsidR="00975EAB" w:rsidRPr="004F0E65" w:rsidRDefault="00975EAB" w:rsidP="00C06A5E">
            <w:pPr>
              <w:jc w:val="center"/>
              <w:rPr>
                <w:rFonts w:ascii="Times New Roman" w:hAnsi="Times New Roman" w:cs="Times New Roman"/>
                <w:b/>
                <w:bCs/>
              </w:rPr>
            </w:pPr>
            <w:bookmarkStart w:id="1" w:name="_Hlk33176972"/>
            <w:r w:rsidRPr="004F0E65">
              <w:rPr>
                <w:rFonts w:ascii="Times New Roman" w:hAnsi="Times New Roman" w:cs="Times New Roman"/>
                <w:b/>
                <w:bCs/>
              </w:rPr>
              <w:t xml:space="preserve">Doña Ana </w:t>
            </w:r>
            <w:bookmarkStart w:id="2" w:name="_Hlk33179947"/>
            <w:r w:rsidRPr="004F0E65">
              <w:rPr>
                <w:rFonts w:ascii="Times New Roman" w:hAnsi="Times New Roman" w:cs="Times New Roman"/>
                <w:b/>
                <w:bCs/>
              </w:rPr>
              <w:t>County,</w:t>
            </w:r>
            <w:bookmarkEnd w:id="2"/>
          </w:p>
          <w:p w14:paraId="02F55B0E" w14:textId="77777777" w:rsidR="00975EAB" w:rsidRPr="004F0E65" w:rsidRDefault="00975EAB" w:rsidP="00C06A5E">
            <w:pPr>
              <w:jc w:val="center"/>
              <w:rPr>
                <w:rFonts w:ascii="Times New Roman" w:hAnsi="Times New Roman" w:cs="Times New Roman"/>
                <w:b/>
                <w:bCs/>
              </w:rPr>
            </w:pPr>
            <w:r w:rsidRPr="004F0E65">
              <w:rPr>
                <w:rFonts w:ascii="Times New Roman" w:hAnsi="Times New Roman" w:cs="Times New Roman"/>
                <w:b/>
                <w:bCs/>
              </w:rPr>
              <w:t xml:space="preserve"> New Mexico</w:t>
            </w:r>
            <w:bookmarkEnd w:id="1"/>
          </w:p>
        </w:tc>
        <w:tc>
          <w:tcPr>
            <w:tcW w:w="1182" w:type="dxa"/>
          </w:tcPr>
          <w:p w14:paraId="19B2E4DB" w14:textId="77777777" w:rsidR="00975EAB" w:rsidRPr="004F0E65" w:rsidRDefault="00975EAB" w:rsidP="00C06A5E">
            <w:pPr>
              <w:jc w:val="center"/>
              <w:rPr>
                <w:rFonts w:ascii="Times New Roman" w:hAnsi="Times New Roman" w:cs="Times New Roman"/>
                <w:b/>
                <w:bCs/>
              </w:rPr>
            </w:pPr>
            <w:bookmarkStart w:id="3" w:name="_Hlk33179957"/>
            <w:r w:rsidRPr="004F0E65">
              <w:rPr>
                <w:rFonts w:ascii="Times New Roman" w:hAnsi="Times New Roman" w:cs="Times New Roman"/>
                <w:b/>
                <w:bCs/>
              </w:rPr>
              <w:t>Maricopa</w:t>
            </w:r>
            <w:bookmarkEnd w:id="3"/>
            <w:r w:rsidRPr="004F0E65">
              <w:rPr>
                <w:rFonts w:ascii="Times New Roman" w:hAnsi="Times New Roman" w:cs="Times New Roman"/>
                <w:b/>
                <w:bCs/>
              </w:rPr>
              <w:t xml:space="preserve"> County, Arizona</w:t>
            </w:r>
          </w:p>
        </w:tc>
      </w:tr>
      <w:tr w:rsidR="00975EAB" w:rsidRPr="004F0E65" w14:paraId="2D979EF6" w14:textId="77777777" w:rsidTr="00C06A5E">
        <w:tc>
          <w:tcPr>
            <w:tcW w:w="1616" w:type="dxa"/>
          </w:tcPr>
          <w:p w14:paraId="19E7A262" w14:textId="77777777" w:rsidR="00975EAB" w:rsidRPr="00587F40" w:rsidRDefault="00975EAB" w:rsidP="00C06A5E">
            <w:pPr>
              <w:jc w:val="center"/>
              <w:rPr>
                <w:rFonts w:ascii="Times New Roman" w:hAnsi="Times New Roman" w:cs="Times New Roman"/>
              </w:rPr>
            </w:pPr>
            <w:r w:rsidRPr="00085176">
              <w:rPr>
                <w:rFonts w:ascii="Times New Roman" w:hAnsi="Times New Roman" w:cs="Times New Roman"/>
              </w:rPr>
              <w:t>EPA’s Air Quality Site Name (ID)</w:t>
            </w:r>
          </w:p>
        </w:tc>
        <w:tc>
          <w:tcPr>
            <w:tcW w:w="1301" w:type="dxa"/>
          </w:tcPr>
          <w:p w14:paraId="664D56DA"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 xml:space="preserve"> Yuma Supersite (04-027-8011) </w:t>
            </w:r>
          </w:p>
        </w:tc>
        <w:tc>
          <w:tcPr>
            <w:tcW w:w="1389" w:type="dxa"/>
          </w:tcPr>
          <w:p w14:paraId="4009CD73"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Calexico-Ethel Street (06-025-0005)</w:t>
            </w:r>
          </w:p>
        </w:tc>
        <w:tc>
          <w:tcPr>
            <w:tcW w:w="1269" w:type="dxa"/>
          </w:tcPr>
          <w:p w14:paraId="531B8FF7"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Desert View (35-013-0021)</w:t>
            </w:r>
          </w:p>
        </w:tc>
        <w:tc>
          <w:tcPr>
            <w:tcW w:w="1182" w:type="dxa"/>
          </w:tcPr>
          <w:p w14:paraId="636ED2BE"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Pinnacle Peak (04-013-2005)</w:t>
            </w:r>
          </w:p>
        </w:tc>
      </w:tr>
      <w:tr w:rsidR="00975EAB" w:rsidRPr="004F0E65" w14:paraId="602AEE27" w14:textId="77777777" w:rsidTr="00C06A5E">
        <w:tc>
          <w:tcPr>
            <w:tcW w:w="1616" w:type="dxa"/>
          </w:tcPr>
          <w:p w14:paraId="2CBA1856" w14:textId="77777777" w:rsidR="00975EAB" w:rsidRPr="00587F40" w:rsidRDefault="00975EAB" w:rsidP="00C06A5E">
            <w:pPr>
              <w:jc w:val="center"/>
              <w:rPr>
                <w:rFonts w:ascii="Times New Roman" w:hAnsi="Times New Roman" w:cs="Times New Roman"/>
              </w:rPr>
            </w:pPr>
            <w:r w:rsidRPr="00085176">
              <w:rPr>
                <w:rFonts w:ascii="Times New Roman" w:hAnsi="Times New Roman" w:cs="Times New Roman"/>
              </w:rPr>
              <w:t>2014-2016 Design Value (ppm*)</w:t>
            </w:r>
          </w:p>
        </w:tc>
        <w:tc>
          <w:tcPr>
            <w:tcW w:w="1301" w:type="dxa"/>
          </w:tcPr>
          <w:p w14:paraId="7A447454"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0.074</w:t>
            </w:r>
          </w:p>
        </w:tc>
        <w:tc>
          <w:tcPr>
            <w:tcW w:w="1389" w:type="dxa"/>
          </w:tcPr>
          <w:p w14:paraId="2F2FB998"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0.076</w:t>
            </w:r>
          </w:p>
        </w:tc>
        <w:tc>
          <w:tcPr>
            <w:tcW w:w="1269" w:type="dxa"/>
          </w:tcPr>
          <w:p w14:paraId="54EFD874"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0.072</w:t>
            </w:r>
          </w:p>
        </w:tc>
        <w:tc>
          <w:tcPr>
            <w:tcW w:w="1182" w:type="dxa"/>
          </w:tcPr>
          <w:p w14:paraId="104FCAFC"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0.077</w:t>
            </w:r>
          </w:p>
        </w:tc>
      </w:tr>
      <w:tr w:rsidR="00975EAB" w:rsidRPr="004F0E65" w14:paraId="59E0790A" w14:textId="77777777" w:rsidTr="00C06A5E">
        <w:tc>
          <w:tcPr>
            <w:tcW w:w="1616" w:type="dxa"/>
          </w:tcPr>
          <w:p w14:paraId="69FF2861" w14:textId="77777777" w:rsidR="00975EAB" w:rsidRPr="00055233" w:rsidRDefault="00975EAB" w:rsidP="00C06A5E">
            <w:pPr>
              <w:jc w:val="center"/>
              <w:rPr>
                <w:rFonts w:ascii="Times New Roman" w:hAnsi="Times New Roman" w:cs="Times New Roman"/>
              </w:rPr>
            </w:pPr>
            <w:r w:rsidRPr="00085176">
              <w:rPr>
                <w:rFonts w:ascii="Times New Roman" w:hAnsi="Times New Roman" w:cs="Times New Roman"/>
              </w:rPr>
              <w:t xml:space="preserve">Total County-Level NOx Emission (tons per </w:t>
            </w:r>
            <w:r w:rsidRPr="00587F40">
              <w:rPr>
                <w:rFonts w:ascii="Times New Roman" w:hAnsi="Times New Roman" w:cs="Times New Roman"/>
              </w:rPr>
              <w:t>year)</w:t>
            </w:r>
          </w:p>
        </w:tc>
        <w:tc>
          <w:tcPr>
            <w:tcW w:w="1301" w:type="dxa"/>
          </w:tcPr>
          <w:p w14:paraId="7CBD05C0"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8,236</w:t>
            </w:r>
          </w:p>
        </w:tc>
        <w:tc>
          <w:tcPr>
            <w:tcW w:w="1389" w:type="dxa"/>
          </w:tcPr>
          <w:p w14:paraId="7A9281E5"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6,192</w:t>
            </w:r>
          </w:p>
        </w:tc>
        <w:tc>
          <w:tcPr>
            <w:tcW w:w="1269" w:type="dxa"/>
          </w:tcPr>
          <w:p w14:paraId="618E24CD"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10,729</w:t>
            </w:r>
          </w:p>
        </w:tc>
        <w:tc>
          <w:tcPr>
            <w:tcW w:w="1182" w:type="dxa"/>
          </w:tcPr>
          <w:p w14:paraId="2526BAFE"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61,528</w:t>
            </w:r>
          </w:p>
        </w:tc>
      </w:tr>
      <w:tr w:rsidR="00975EAB" w:rsidRPr="004F0E65" w14:paraId="3854F0BF" w14:textId="77777777" w:rsidTr="00C06A5E">
        <w:tc>
          <w:tcPr>
            <w:tcW w:w="1616" w:type="dxa"/>
          </w:tcPr>
          <w:p w14:paraId="13905B83" w14:textId="77777777" w:rsidR="00975EAB" w:rsidRPr="00587F40" w:rsidRDefault="00975EAB" w:rsidP="00C06A5E">
            <w:pPr>
              <w:jc w:val="center"/>
              <w:rPr>
                <w:rFonts w:ascii="Times New Roman" w:hAnsi="Times New Roman" w:cs="Times New Roman"/>
              </w:rPr>
            </w:pPr>
            <w:r w:rsidRPr="00085176">
              <w:rPr>
                <w:rFonts w:ascii="Times New Roman" w:hAnsi="Times New Roman" w:cs="Times New Roman"/>
              </w:rPr>
              <w:t>Total County-Level VOC Emission (tons per year)</w:t>
            </w:r>
          </w:p>
        </w:tc>
        <w:tc>
          <w:tcPr>
            <w:tcW w:w="1301" w:type="dxa"/>
          </w:tcPr>
          <w:p w14:paraId="24137321"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7,462</w:t>
            </w:r>
          </w:p>
        </w:tc>
        <w:tc>
          <w:tcPr>
            <w:tcW w:w="1389" w:type="dxa"/>
          </w:tcPr>
          <w:p w14:paraId="193477DB"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7,063</w:t>
            </w:r>
          </w:p>
        </w:tc>
        <w:tc>
          <w:tcPr>
            <w:tcW w:w="1269" w:type="dxa"/>
          </w:tcPr>
          <w:p w14:paraId="0CE6CF40"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6,096</w:t>
            </w:r>
          </w:p>
        </w:tc>
        <w:tc>
          <w:tcPr>
            <w:tcW w:w="1182" w:type="dxa"/>
          </w:tcPr>
          <w:p w14:paraId="0DA970B1"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80,493</w:t>
            </w:r>
          </w:p>
        </w:tc>
      </w:tr>
      <w:tr w:rsidR="00975EAB" w:rsidRPr="004F0E65" w14:paraId="34407573" w14:textId="77777777" w:rsidTr="00C06A5E">
        <w:tc>
          <w:tcPr>
            <w:tcW w:w="1616" w:type="dxa"/>
          </w:tcPr>
          <w:p w14:paraId="2DA49CF0" w14:textId="77777777" w:rsidR="00975EAB" w:rsidRPr="00587F40" w:rsidRDefault="00975EAB" w:rsidP="00C06A5E">
            <w:pPr>
              <w:jc w:val="center"/>
              <w:rPr>
                <w:rFonts w:ascii="Times New Roman" w:hAnsi="Times New Roman" w:cs="Times New Roman"/>
              </w:rPr>
            </w:pPr>
            <w:r w:rsidRPr="00085176">
              <w:rPr>
                <w:rFonts w:ascii="Times New Roman" w:hAnsi="Times New Roman" w:cs="Times New Roman"/>
              </w:rPr>
              <w:t>2015</w:t>
            </w:r>
          </w:p>
          <w:p w14:paraId="1F257CF4" w14:textId="77777777" w:rsidR="00975EAB" w:rsidRPr="00055233" w:rsidRDefault="00975EAB" w:rsidP="00C06A5E">
            <w:pPr>
              <w:jc w:val="center"/>
              <w:rPr>
                <w:rFonts w:ascii="Times New Roman" w:hAnsi="Times New Roman" w:cs="Times New Roman"/>
              </w:rPr>
            </w:pPr>
            <w:r w:rsidRPr="00587F40">
              <w:rPr>
                <w:rFonts w:ascii="Times New Roman" w:hAnsi="Times New Roman" w:cs="Times New Roman"/>
              </w:rPr>
              <w:t>Population</w:t>
            </w:r>
          </w:p>
        </w:tc>
        <w:tc>
          <w:tcPr>
            <w:tcW w:w="1301" w:type="dxa"/>
          </w:tcPr>
          <w:p w14:paraId="7C376757"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204,275</w:t>
            </w:r>
          </w:p>
        </w:tc>
        <w:tc>
          <w:tcPr>
            <w:tcW w:w="1389" w:type="dxa"/>
          </w:tcPr>
          <w:p w14:paraId="7484787A"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180,191</w:t>
            </w:r>
          </w:p>
        </w:tc>
        <w:tc>
          <w:tcPr>
            <w:tcW w:w="1269" w:type="dxa"/>
          </w:tcPr>
          <w:p w14:paraId="190ED489"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214,295</w:t>
            </w:r>
          </w:p>
        </w:tc>
        <w:tc>
          <w:tcPr>
            <w:tcW w:w="1182" w:type="dxa"/>
          </w:tcPr>
          <w:p w14:paraId="68FC5B1E"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4,167,947</w:t>
            </w:r>
          </w:p>
        </w:tc>
      </w:tr>
      <w:tr w:rsidR="00975EAB" w:rsidRPr="004F0E65" w14:paraId="6E77292E" w14:textId="77777777" w:rsidTr="00C06A5E">
        <w:tc>
          <w:tcPr>
            <w:tcW w:w="1616" w:type="dxa"/>
          </w:tcPr>
          <w:p w14:paraId="27E697AB" w14:textId="77777777" w:rsidR="00975EAB" w:rsidRPr="00587F40" w:rsidRDefault="00975EAB" w:rsidP="00C06A5E">
            <w:pPr>
              <w:jc w:val="center"/>
              <w:rPr>
                <w:rFonts w:ascii="Times New Roman" w:hAnsi="Times New Roman" w:cs="Times New Roman"/>
              </w:rPr>
            </w:pPr>
            <w:r w:rsidRPr="00085176">
              <w:rPr>
                <w:rFonts w:ascii="Times New Roman" w:hAnsi="Times New Roman" w:cs="Times New Roman"/>
              </w:rPr>
              <w:t>2015</w:t>
            </w:r>
          </w:p>
          <w:p w14:paraId="54553B42" w14:textId="77777777" w:rsidR="00975EAB" w:rsidRPr="00055233" w:rsidRDefault="00975EAB" w:rsidP="00C06A5E">
            <w:pPr>
              <w:jc w:val="center"/>
              <w:rPr>
                <w:rFonts w:ascii="Times New Roman" w:hAnsi="Times New Roman" w:cs="Times New Roman"/>
              </w:rPr>
            </w:pPr>
            <w:r w:rsidRPr="00587F40">
              <w:rPr>
                <w:rFonts w:ascii="Times New Roman" w:hAnsi="Times New Roman" w:cs="Times New Roman"/>
              </w:rPr>
              <w:t>Population</w:t>
            </w:r>
          </w:p>
          <w:p w14:paraId="64CF3F65"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Density (per square mile)</w:t>
            </w:r>
          </w:p>
        </w:tc>
        <w:tc>
          <w:tcPr>
            <w:tcW w:w="1301" w:type="dxa"/>
          </w:tcPr>
          <w:p w14:paraId="7DBFFF85"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37</w:t>
            </w:r>
          </w:p>
        </w:tc>
        <w:tc>
          <w:tcPr>
            <w:tcW w:w="1389" w:type="dxa"/>
          </w:tcPr>
          <w:p w14:paraId="49BA9EDB"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43</w:t>
            </w:r>
          </w:p>
        </w:tc>
        <w:tc>
          <w:tcPr>
            <w:tcW w:w="1269" w:type="dxa"/>
          </w:tcPr>
          <w:p w14:paraId="176D160C"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56</w:t>
            </w:r>
          </w:p>
        </w:tc>
        <w:tc>
          <w:tcPr>
            <w:tcW w:w="1182" w:type="dxa"/>
          </w:tcPr>
          <w:p w14:paraId="4EF37FB5"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453</w:t>
            </w:r>
          </w:p>
        </w:tc>
      </w:tr>
      <w:tr w:rsidR="00975EAB" w:rsidRPr="004F0E65" w14:paraId="0DD46BFB" w14:textId="77777777" w:rsidTr="00C06A5E">
        <w:tc>
          <w:tcPr>
            <w:tcW w:w="1616" w:type="dxa"/>
          </w:tcPr>
          <w:p w14:paraId="6C73AF29" w14:textId="77777777" w:rsidR="00975EAB" w:rsidRPr="00587F40" w:rsidRDefault="00975EAB" w:rsidP="00C06A5E">
            <w:pPr>
              <w:jc w:val="center"/>
              <w:rPr>
                <w:rFonts w:ascii="Times New Roman" w:hAnsi="Times New Roman" w:cs="Times New Roman"/>
              </w:rPr>
            </w:pPr>
            <w:r w:rsidRPr="00085176">
              <w:rPr>
                <w:rFonts w:ascii="Times New Roman" w:hAnsi="Times New Roman" w:cs="Times New Roman"/>
              </w:rPr>
              <w:t xml:space="preserve">2014 </w:t>
            </w:r>
            <w:bookmarkStart w:id="4" w:name="_Hlk33184902"/>
            <w:r w:rsidRPr="00085176">
              <w:rPr>
                <w:rFonts w:ascii="Times New Roman" w:hAnsi="Times New Roman" w:cs="Times New Roman"/>
              </w:rPr>
              <w:t xml:space="preserve">Total VMT </w:t>
            </w:r>
            <w:bookmarkEnd w:id="4"/>
            <w:r w:rsidRPr="00085176">
              <w:rPr>
                <w:rFonts w:ascii="Times New Roman" w:hAnsi="Times New Roman" w:cs="Times New Roman"/>
              </w:rPr>
              <w:t>(Million Miles)</w:t>
            </w:r>
          </w:p>
        </w:tc>
        <w:tc>
          <w:tcPr>
            <w:tcW w:w="1301" w:type="dxa"/>
          </w:tcPr>
          <w:p w14:paraId="2D13B600"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1,787</w:t>
            </w:r>
          </w:p>
        </w:tc>
        <w:tc>
          <w:tcPr>
            <w:tcW w:w="1389" w:type="dxa"/>
          </w:tcPr>
          <w:p w14:paraId="6839EC73"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2,590</w:t>
            </w:r>
          </w:p>
        </w:tc>
        <w:tc>
          <w:tcPr>
            <w:tcW w:w="1269" w:type="dxa"/>
          </w:tcPr>
          <w:p w14:paraId="1130D870"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2,024</w:t>
            </w:r>
          </w:p>
        </w:tc>
        <w:tc>
          <w:tcPr>
            <w:tcW w:w="1182" w:type="dxa"/>
          </w:tcPr>
          <w:p w14:paraId="19EC004E" w14:textId="77777777" w:rsidR="00975EAB" w:rsidRPr="004F0E65" w:rsidRDefault="00975EAB" w:rsidP="00C06A5E">
            <w:pPr>
              <w:jc w:val="center"/>
              <w:rPr>
                <w:rFonts w:ascii="Times New Roman" w:hAnsi="Times New Roman" w:cs="Times New Roman"/>
              </w:rPr>
            </w:pPr>
            <w:r w:rsidRPr="004F0E65">
              <w:rPr>
                <w:rFonts w:ascii="Times New Roman" w:hAnsi="Times New Roman" w:cs="Times New Roman"/>
              </w:rPr>
              <w:t xml:space="preserve">32,590 </w:t>
            </w:r>
          </w:p>
        </w:tc>
      </w:tr>
    </w:tbl>
    <w:p w14:paraId="293F4624" w14:textId="77777777" w:rsidR="00975EAB" w:rsidRPr="00085176" w:rsidRDefault="00975EAB" w:rsidP="00975EAB">
      <w:pPr>
        <w:rPr>
          <w:rFonts w:ascii="Times New Roman" w:hAnsi="Times New Roman" w:cs="Times New Roman"/>
          <w:color w:val="000000" w:themeColor="text1"/>
        </w:rPr>
      </w:pPr>
    </w:p>
    <w:p w14:paraId="7B729144" w14:textId="77777777" w:rsidR="003F6EDA" w:rsidRDefault="003F6EDA">
      <w:pPr>
        <w:rPr>
          <w:rFonts w:ascii="Times New Roman" w:eastAsia="SimSun" w:hAnsi="Times New Roman" w:cs="Times New Roman"/>
          <w:color w:val="000000" w:themeColor="text1"/>
        </w:rPr>
      </w:pPr>
      <w:r>
        <w:rPr>
          <w:rFonts w:ascii="Times New Roman" w:eastAsia="SimSun" w:hAnsi="Times New Roman" w:cs="Times New Roman"/>
          <w:color w:val="000000" w:themeColor="text1"/>
        </w:rPr>
        <w:br w:type="page"/>
      </w:r>
    </w:p>
    <w:p w14:paraId="2AD7C8B8" w14:textId="119079E2" w:rsidR="00472650" w:rsidRPr="004F0E65" w:rsidRDefault="00472650" w:rsidP="00472650">
      <w:pPr>
        <w:rPr>
          <w:rFonts w:ascii="Times New Roman" w:eastAsia="SimSun" w:hAnsi="Times New Roman" w:cs="Times New Roman"/>
          <w:color w:val="000000" w:themeColor="text1"/>
        </w:rPr>
      </w:pPr>
      <w:r w:rsidRPr="00BA69D9">
        <w:rPr>
          <w:rFonts w:ascii="Times New Roman" w:eastAsia="SimSun" w:hAnsi="Times New Roman" w:cs="Times New Roman"/>
          <w:b/>
          <w:color w:val="000000" w:themeColor="text1"/>
        </w:rPr>
        <w:lastRenderedPageBreak/>
        <w:t>Table S</w:t>
      </w:r>
      <w:r>
        <w:rPr>
          <w:rFonts w:ascii="Times New Roman" w:eastAsia="SimSun" w:hAnsi="Times New Roman" w:cs="Times New Roman"/>
          <w:b/>
          <w:color w:val="000000" w:themeColor="text1"/>
        </w:rPr>
        <w:t>3</w:t>
      </w:r>
      <w:r w:rsidRPr="00BA69D9">
        <w:rPr>
          <w:rFonts w:ascii="Times New Roman" w:eastAsia="SimSun" w:hAnsi="Times New Roman" w:cs="Times New Roman"/>
          <w:b/>
          <w:color w:val="000000" w:themeColor="text1"/>
        </w:rPr>
        <w:t>.</w:t>
      </w:r>
      <w:r w:rsidRPr="001846D7">
        <w:rPr>
          <w:rFonts w:ascii="Times New Roman" w:eastAsia="SimSun" w:hAnsi="Times New Roman" w:cs="Times New Roman"/>
          <w:color w:val="000000" w:themeColor="text1"/>
        </w:rPr>
        <w:t xml:space="preserve"> NMB between GEOS-Chem annual MDA8 ozone simulations and AQS measurement at Yuma Supersite.</w:t>
      </w:r>
    </w:p>
    <w:tbl>
      <w:tblPr>
        <w:tblStyle w:val="TableGrid"/>
        <w:tblW w:w="0" w:type="auto"/>
        <w:tblLook w:val="04A0" w:firstRow="1" w:lastRow="0" w:firstColumn="1" w:lastColumn="0" w:noHBand="0" w:noVBand="1"/>
      </w:tblPr>
      <w:tblGrid>
        <w:gridCol w:w="1523"/>
        <w:gridCol w:w="1465"/>
        <w:gridCol w:w="1710"/>
        <w:gridCol w:w="1710"/>
      </w:tblGrid>
      <w:tr w:rsidR="00472650" w:rsidRPr="004F0E65" w14:paraId="364C0045" w14:textId="77777777" w:rsidTr="00F237ED">
        <w:tc>
          <w:tcPr>
            <w:tcW w:w="1523" w:type="dxa"/>
          </w:tcPr>
          <w:p w14:paraId="333C16DB" w14:textId="77777777" w:rsidR="00472650" w:rsidRPr="004F0E65" w:rsidRDefault="00472650" w:rsidP="00F237ED">
            <w:pPr>
              <w:rPr>
                <w:rFonts w:ascii="Times New Roman" w:eastAsia="SimSun" w:hAnsi="Times New Roman" w:cs="Times New Roman"/>
                <w:color w:val="000000" w:themeColor="text1"/>
              </w:rPr>
            </w:pPr>
          </w:p>
        </w:tc>
        <w:tc>
          <w:tcPr>
            <w:tcW w:w="1465" w:type="dxa"/>
          </w:tcPr>
          <w:p w14:paraId="2345AB7F" w14:textId="77777777" w:rsidR="00472650" w:rsidRPr="004F0E65" w:rsidRDefault="00472650" w:rsidP="00F237ED">
            <w:pPr>
              <w:rPr>
                <w:rFonts w:ascii="Times New Roman" w:eastAsia="SimSun" w:hAnsi="Times New Roman" w:cs="Times New Roman"/>
                <w:color w:val="000000" w:themeColor="text1"/>
              </w:rPr>
            </w:pPr>
            <w:r w:rsidRPr="004F0E65">
              <w:rPr>
                <w:rFonts w:ascii="Times New Roman" w:eastAsia="SimSun" w:hAnsi="Times New Roman" w:cs="Times New Roman"/>
                <w:color w:val="000000" w:themeColor="text1"/>
              </w:rPr>
              <w:t>NMB 2014</w:t>
            </w:r>
          </w:p>
        </w:tc>
        <w:tc>
          <w:tcPr>
            <w:tcW w:w="1710" w:type="dxa"/>
          </w:tcPr>
          <w:p w14:paraId="42D0FC1B" w14:textId="77777777" w:rsidR="00472650" w:rsidRPr="004F0E65" w:rsidRDefault="00472650" w:rsidP="00F237ED">
            <w:pPr>
              <w:rPr>
                <w:rFonts w:ascii="Times New Roman" w:eastAsia="SimSun" w:hAnsi="Times New Roman" w:cs="Times New Roman"/>
                <w:color w:val="000000" w:themeColor="text1"/>
              </w:rPr>
            </w:pPr>
            <w:r w:rsidRPr="004F0E65">
              <w:rPr>
                <w:rFonts w:ascii="Times New Roman" w:eastAsia="SimSun" w:hAnsi="Times New Roman" w:cs="Times New Roman"/>
                <w:color w:val="000000" w:themeColor="text1"/>
              </w:rPr>
              <w:t>NMB 2015</w:t>
            </w:r>
          </w:p>
        </w:tc>
        <w:tc>
          <w:tcPr>
            <w:tcW w:w="1710" w:type="dxa"/>
          </w:tcPr>
          <w:p w14:paraId="666470E5" w14:textId="77777777" w:rsidR="00472650" w:rsidRPr="004F0E65" w:rsidRDefault="00472650" w:rsidP="00F237ED">
            <w:pPr>
              <w:rPr>
                <w:rFonts w:ascii="Times New Roman" w:eastAsia="SimSun" w:hAnsi="Times New Roman" w:cs="Times New Roman"/>
                <w:color w:val="000000" w:themeColor="text1"/>
              </w:rPr>
            </w:pPr>
            <w:r w:rsidRPr="004F0E65">
              <w:rPr>
                <w:rFonts w:ascii="Times New Roman" w:eastAsia="SimSun" w:hAnsi="Times New Roman" w:cs="Times New Roman"/>
                <w:color w:val="000000" w:themeColor="text1"/>
              </w:rPr>
              <w:t>NMB 2016</w:t>
            </w:r>
          </w:p>
        </w:tc>
      </w:tr>
      <w:tr w:rsidR="00472650" w:rsidRPr="004F0E65" w14:paraId="4C677FE9" w14:textId="77777777" w:rsidTr="00F237ED">
        <w:tc>
          <w:tcPr>
            <w:tcW w:w="1523" w:type="dxa"/>
          </w:tcPr>
          <w:p w14:paraId="1CB3334E" w14:textId="77777777" w:rsidR="00472650" w:rsidRPr="00587F40" w:rsidRDefault="00472650" w:rsidP="00F237ED">
            <w:pPr>
              <w:rPr>
                <w:rFonts w:ascii="Times New Roman" w:eastAsia="SimSun" w:hAnsi="Times New Roman" w:cs="Times New Roman"/>
                <w:color w:val="000000" w:themeColor="text1"/>
              </w:rPr>
            </w:pPr>
            <w:r w:rsidRPr="00085176">
              <w:rPr>
                <w:rFonts w:ascii="Times New Roman" w:eastAsia="SimSun" w:hAnsi="Times New Roman" w:cs="Times New Roman"/>
                <w:color w:val="000000" w:themeColor="text1"/>
              </w:rPr>
              <w:t>Prior</w:t>
            </w:r>
          </w:p>
        </w:tc>
        <w:tc>
          <w:tcPr>
            <w:tcW w:w="1465" w:type="dxa"/>
          </w:tcPr>
          <w:p w14:paraId="21C401D1" w14:textId="77777777" w:rsidR="00472650" w:rsidRPr="00055233" w:rsidRDefault="00472650" w:rsidP="00F237ED">
            <w:pPr>
              <w:rPr>
                <w:rFonts w:ascii="Times New Roman" w:eastAsia="SimSun" w:hAnsi="Times New Roman" w:cs="Times New Roman"/>
                <w:color w:val="000000" w:themeColor="text1"/>
              </w:rPr>
            </w:pPr>
            <w:r w:rsidRPr="00587F40">
              <w:rPr>
                <w:rFonts w:ascii="Times New Roman" w:eastAsia="SimSun" w:hAnsi="Times New Roman" w:cs="Times New Roman"/>
                <w:color w:val="000000" w:themeColor="text1"/>
              </w:rPr>
              <w:t>5%</w:t>
            </w:r>
          </w:p>
        </w:tc>
        <w:tc>
          <w:tcPr>
            <w:tcW w:w="1710" w:type="dxa"/>
          </w:tcPr>
          <w:p w14:paraId="77867787" w14:textId="77777777" w:rsidR="00472650" w:rsidRPr="004F0E65" w:rsidRDefault="00472650" w:rsidP="00F237ED">
            <w:pPr>
              <w:rPr>
                <w:rFonts w:ascii="Times New Roman" w:eastAsia="SimSun" w:hAnsi="Times New Roman" w:cs="Times New Roman"/>
                <w:color w:val="000000" w:themeColor="text1"/>
              </w:rPr>
            </w:pPr>
            <w:r w:rsidRPr="004F0E65">
              <w:rPr>
                <w:rFonts w:ascii="Times New Roman" w:eastAsia="SimSun" w:hAnsi="Times New Roman" w:cs="Times New Roman"/>
                <w:color w:val="000000" w:themeColor="text1"/>
              </w:rPr>
              <w:t>13%</w:t>
            </w:r>
          </w:p>
        </w:tc>
        <w:tc>
          <w:tcPr>
            <w:tcW w:w="1710" w:type="dxa"/>
          </w:tcPr>
          <w:p w14:paraId="7CA4769E" w14:textId="77777777" w:rsidR="00472650" w:rsidRPr="004F0E65" w:rsidRDefault="00472650" w:rsidP="00F237ED">
            <w:pPr>
              <w:rPr>
                <w:rFonts w:ascii="Times New Roman" w:eastAsia="SimSun" w:hAnsi="Times New Roman" w:cs="Times New Roman"/>
                <w:color w:val="000000" w:themeColor="text1"/>
              </w:rPr>
            </w:pPr>
            <w:r w:rsidRPr="004F0E65">
              <w:rPr>
                <w:rFonts w:ascii="Times New Roman" w:eastAsia="SimSun" w:hAnsi="Times New Roman" w:cs="Times New Roman"/>
                <w:color w:val="000000" w:themeColor="text1"/>
              </w:rPr>
              <w:t>17%</w:t>
            </w:r>
          </w:p>
        </w:tc>
      </w:tr>
      <w:tr w:rsidR="00472650" w:rsidRPr="004F0E65" w14:paraId="08B95C8B" w14:textId="77777777" w:rsidTr="00F237ED">
        <w:tc>
          <w:tcPr>
            <w:tcW w:w="1523" w:type="dxa"/>
          </w:tcPr>
          <w:p w14:paraId="39A2F8DE" w14:textId="77777777" w:rsidR="00472650" w:rsidRPr="00587F40" w:rsidRDefault="00472650" w:rsidP="00F237ED">
            <w:pPr>
              <w:rPr>
                <w:rFonts w:ascii="Times New Roman" w:eastAsia="SimSun" w:hAnsi="Times New Roman" w:cs="Times New Roman"/>
                <w:color w:val="000000" w:themeColor="text1"/>
              </w:rPr>
            </w:pPr>
            <w:r w:rsidRPr="00085176">
              <w:rPr>
                <w:rFonts w:ascii="Times New Roman" w:eastAsia="SimSun" w:hAnsi="Times New Roman" w:cs="Times New Roman"/>
                <w:color w:val="000000" w:themeColor="text1"/>
              </w:rPr>
              <w:t>NASA posterior</w:t>
            </w:r>
          </w:p>
        </w:tc>
        <w:tc>
          <w:tcPr>
            <w:tcW w:w="1465" w:type="dxa"/>
          </w:tcPr>
          <w:p w14:paraId="3C3233B7" w14:textId="77777777" w:rsidR="00472650" w:rsidRPr="004F0E65" w:rsidRDefault="00472650" w:rsidP="00F237ED">
            <w:pPr>
              <w:rPr>
                <w:rFonts w:ascii="Times New Roman" w:eastAsia="SimSun" w:hAnsi="Times New Roman" w:cs="Times New Roman"/>
                <w:color w:val="000000" w:themeColor="text1"/>
              </w:rPr>
            </w:pPr>
            <w:r w:rsidRPr="004F0E65">
              <w:rPr>
                <w:rFonts w:ascii="Times New Roman" w:eastAsia="SimSun" w:hAnsi="Times New Roman" w:cs="Times New Roman"/>
                <w:color w:val="000000" w:themeColor="text1"/>
              </w:rPr>
              <w:t>7%</w:t>
            </w:r>
          </w:p>
        </w:tc>
        <w:tc>
          <w:tcPr>
            <w:tcW w:w="1710" w:type="dxa"/>
          </w:tcPr>
          <w:p w14:paraId="6CF6CFDD" w14:textId="77777777" w:rsidR="00472650" w:rsidRPr="004F0E65" w:rsidRDefault="00472650" w:rsidP="00F237ED">
            <w:pPr>
              <w:rPr>
                <w:rFonts w:ascii="Times New Roman" w:eastAsia="SimSun" w:hAnsi="Times New Roman" w:cs="Times New Roman"/>
                <w:color w:val="000000" w:themeColor="text1"/>
              </w:rPr>
            </w:pPr>
            <w:r w:rsidRPr="004F0E65">
              <w:rPr>
                <w:rFonts w:ascii="Times New Roman" w:eastAsia="SimSun" w:hAnsi="Times New Roman" w:cs="Times New Roman"/>
                <w:color w:val="000000" w:themeColor="text1"/>
              </w:rPr>
              <w:t>16%</w:t>
            </w:r>
          </w:p>
        </w:tc>
        <w:tc>
          <w:tcPr>
            <w:tcW w:w="1710" w:type="dxa"/>
          </w:tcPr>
          <w:p w14:paraId="53915010" w14:textId="77777777" w:rsidR="00472650" w:rsidRPr="004F0E65" w:rsidRDefault="00472650" w:rsidP="00F237ED">
            <w:pPr>
              <w:rPr>
                <w:rFonts w:ascii="Times New Roman" w:eastAsia="SimSun" w:hAnsi="Times New Roman" w:cs="Times New Roman"/>
                <w:color w:val="000000" w:themeColor="text1"/>
              </w:rPr>
            </w:pPr>
            <w:r w:rsidRPr="004F0E65">
              <w:rPr>
                <w:rFonts w:ascii="Times New Roman" w:eastAsia="SimSun" w:hAnsi="Times New Roman" w:cs="Times New Roman"/>
                <w:color w:val="000000" w:themeColor="text1"/>
              </w:rPr>
              <w:t>19%</w:t>
            </w:r>
          </w:p>
        </w:tc>
      </w:tr>
      <w:tr w:rsidR="00472650" w:rsidRPr="004F0E65" w14:paraId="36A04A98" w14:textId="77777777" w:rsidTr="00F237ED">
        <w:tc>
          <w:tcPr>
            <w:tcW w:w="1523" w:type="dxa"/>
          </w:tcPr>
          <w:p w14:paraId="4A1FF518" w14:textId="77777777" w:rsidR="00472650" w:rsidRPr="00587F40" w:rsidRDefault="00472650" w:rsidP="00F237ED">
            <w:pPr>
              <w:rPr>
                <w:rFonts w:ascii="Times New Roman" w:eastAsia="SimSun" w:hAnsi="Times New Roman" w:cs="Times New Roman"/>
                <w:color w:val="000000" w:themeColor="text1"/>
              </w:rPr>
            </w:pPr>
            <w:r w:rsidRPr="00085176">
              <w:rPr>
                <w:rFonts w:ascii="Times New Roman" w:eastAsia="SimSun" w:hAnsi="Times New Roman" w:cs="Times New Roman"/>
                <w:color w:val="000000" w:themeColor="text1"/>
              </w:rPr>
              <w:t>DOMINO posterior</w:t>
            </w:r>
          </w:p>
        </w:tc>
        <w:tc>
          <w:tcPr>
            <w:tcW w:w="1465" w:type="dxa"/>
          </w:tcPr>
          <w:p w14:paraId="470A8730" w14:textId="77777777" w:rsidR="00472650" w:rsidRPr="004F0E65" w:rsidRDefault="00472650" w:rsidP="00F237ED">
            <w:pPr>
              <w:rPr>
                <w:rFonts w:ascii="Times New Roman" w:eastAsia="SimSun" w:hAnsi="Times New Roman" w:cs="Times New Roman"/>
                <w:color w:val="000000" w:themeColor="text1"/>
              </w:rPr>
            </w:pPr>
            <w:r w:rsidRPr="004F0E65">
              <w:rPr>
                <w:rFonts w:ascii="Times New Roman" w:eastAsia="SimSun" w:hAnsi="Times New Roman" w:cs="Times New Roman"/>
                <w:color w:val="000000" w:themeColor="text1"/>
              </w:rPr>
              <w:t>16%</w:t>
            </w:r>
          </w:p>
        </w:tc>
        <w:tc>
          <w:tcPr>
            <w:tcW w:w="1710" w:type="dxa"/>
          </w:tcPr>
          <w:p w14:paraId="79F124BC" w14:textId="77777777" w:rsidR="00472650" w:rsidRPr="004F0E65" w:rsidRDefault="00472650" w:rsidP="00F237ED">
            <w:pPr>
              <w:rPr>
                <w:rFonts w:ascii="Times New Roman" w:eastAsia="SimSun" w:hAnsi="Times New Roman" w:cs="Times New Roman"/>
                <w:color w:val="000000" w:themeColor="text1"/>
              </w:rPr>
            </w:pPr>
            <w:r w:rsidRPr="004F0E65">
              <w:rPr>
                <w:rFonts w:ascii="Times New Roman" w:eastAsia="SimSun" w:hAnsi="Times New Roman" w:cs="Times New Roman"/>
                <w:color w:val="000000" w:themeColor="text1"/>
              </w:rPr>
              <w:t>26%</w:t>
            </w:r>
          </w:p>
        </w:tc>
        <w:tc>
          <w:tcPr>
            <w:tcW w:w="1710" w:type="dxa"/>
          </w:tcPr>
          <w:p w14:paraId="331B3A82" w14:textId="77777777" w:rsidR="00472650" w:rsidRPr="004F0E65" w:rsidRDefault="00472650" w:rsidP="00F237ED">
            <w:pPr>
              <w:rPr>
                <w:rFonts w:ascii="Times New Roman" w:eastAsia="SimSun" w:hAnsi="Times New Roman" w:cs="Times New Roman"/>
                <w:color w:val="000000" w:themeColor="text1"/>
              </w:rPr>
            </w:pPr>
            <w:r w:rsidRPr="004F0E65">
              <w:rPr>
                <w:rFonts w:ascii="Times New Roman" w:eastAsia="SimSun" w:hAnsi="Times New Roman" w:cs="Times New Roman"/>
                <w:color w:val="000000" w:themeColor="text1"/>
              </w:rPr>
              <w:t>30%</w:t>
            </w:r>
          </w:p>
        </w:tc>
      </w:tr>
    </w:tbl>
    <w:p w14:paraId="3E5A79FE" w14:textId="77777777" w:rsidR="00472650" w:rsidRDefault="00472650" w:rsidP="00472650">
      <w:pPr>
        <w:rPr>
          <w:rFonts w:ascii="Times New Roman" w:hAnsi="Times New Roman" w:cs="Times New Roman"/>
        </w:rPr>
      </w:pPr>
    </w:p>
    <w:p w14:paraId="753BD4C3" w14:textId="77777777" w:rsidR="00975EAB" w:rsidRPr="00587F40" w:rsidRDefault="00975EAB" w:rsidP="00975EAB">
      <w:pPr>
        <w:rPr>
          <w:rFonts w:ascii="Times New Roman" w:hAnsi="Times New Roman" w:cs="Times New Roman"/>
          <w:color w:val="000000" w:themeColor="text1"/>
        </w:rPr>
      </w:pPr>
    </w:p>
    <w:p w14:paraId="135E2ECF" w14:textId="77777777" w:rsidR="00975EAB" w:rsidRPr="004F0E65" w:rsidRDefault="00975EAB" w:rsidP="00975EAB">
      <w:pPr>
        <w:rPr>
          <w:rFonts w:ascii="Times New Roman" w:hAnsi="Times New Roman" w:cs="Times New Roman"/>
          <w:color w:val="000000" w:themeColor="text1"/>
        </w:rPr>
      </w:pPr>
    </w:p>
    <w:p w14:paraId="1F367951" w14:textId="224E8B4C" w:rsidR="00975EAB" w:rsidRPr="004F0E65" w:rsidRDefault="00975EAB" w:rsidP="00975EAB">
      <w:pPr>
        <w:rPr>
          <w:rFonts w:ascii="Times New Roman" w:eastAsia="SimSun" w:hAnsi="Times New Roman" w:cs="Times New Roman"/>
          <w:color w:val="000000" w:themeColor="text1"/>
        </w:rPr>
      </w:pPr>
      <w:r w:rsidRPr="004F0E65">
        <w:rPr>
          <w:rFonts w:ascii="Times New Roman" w:eastAsia="SimSun" w:hAnsi="Times New Roman" w:cs="Times New Roman"/>
          <w:b/>
          <w:color w:val="000000" w:themeColor="text1"/>
        </w:rPr>
        <w:t>Table S</w:t>
      </w:r>
      <w:r w:rsidR="00472650">
        <w:rPr>
          <w:rFonts w:ascii="Times New Roman" w:eastAsia="SimSun" w:hAnsi="Times New Roman" w:cs="Times New Roman"/>
          <w:b/>
          <w:color w:val="000000" w:themeColor="text1"/>
        </w:rPr>
        <w:t>4</w:t>
      </w:r>
      <w:r w:rsidRPr="00E26F66">
        <w:rPr>
          <w:rFonts w:ascii="Times New Roman" w:eastAsia="SimSun" w:hAnsi="Times New Roman" w:cs="Times New Roman"/>
          <w:b/>
          <w:color w:val="000000" w:themeColor="text1"/>
        </w:rPr>
        <w:t>.</w:t>
      </w:r>
      <w:r w:rsidRPr="0048125E">
        <w:rPr>
          <w:rFonts w:ascii="Times New Roman" w:eastAsia="SimSun" w:hAnsi="Times New Roman" w:cs="Times New Roman"/>
          <w:color w:val="000000" w:themeColor="text1"/>
        </w:rPr>
        <w:t xml:space="preserve"> Ozone exceedance</w:t>
      </w:r>
      <w:r w:rsidRPr="00FC67A9">
        <w:rPr>
          <w:rFonts w:ascii="Times New Roman" w:eastAsia="SimSun" w:hAnsi="Times New Roman" w:cs="Times New Roman"/>
          <w:color w:val="000000" w:themeColor="text1"/>
        </w:rPr>
        <w:t xml:space="preserve"> days in Yuma from AQS sites (MDA 8 larger than 0.070 ppm), Arizona.</w:t>
      </w:r>
    </w:p>
    <w:tbl>
      <w:tblPr>
        <w:tblStyle w:val="TableGrid"/>
        <w:tblW w:w="0" w:type="auto"/>
        <w:tblLook w:val="04A0" w:firstRow="1" w:lastRow="0" w:firstColumn="1" w:lastColumn="0" w:noHBand="0" w:noVBand="1"/>
      </w:tblPr>
      <w:tblGrid>
        <w:gridCol w:w="1188"/>
        <w:gridCol w:w="7328"/>
      </w:tblGrid>
      <w:tr w:rsidR="00975EAB" w:rsidRPr="004F0E65" w14:paraId="21A009C6" w14:textId="77777777" w:rsidTr="00C06A5E">
        <w:tc>
          <w:tcPr>
            <w:tcW w:w="1188" w:type="dxa"/>
          </w:tcPr>
          <w:p w14:paraId="07D8E229" w14:textId="77777777" w:rsidR="00975EAB" w:rsidRPr="004F0E65" w:rsidRDefault="00975EAB" w:rsidP="00C06A5E">
            <w:pPr>
              <w:rPr>
                <w:rFonts w:ascii="Times New Roman" w:hAnsi="Times New Roman" w:cs="Times New Roman"/>
                <w:color w:val="000000" w:themeColor="text1"/>
              </w:rPr>
            </w:pPr>
            <w:r w:rsidRPr="004F0E65">
              <w:rPr>
                <w:rFonts w:ascii="Times New Roman" w:hAnsi="Times New Roman" w:cs="Times New Roman"/>
                <w:color w:val="000000" w:themeColor="text1"/>
              </w:rPr>
              <w:t>Year</w:t>
            </w:r>
          </w:p>
        </w:tc>
        <w:tc>
          <w:tcPr>
            <w:tcW w:w="7328" w:type="dxa"/>
          </w:tcPr>
          <w:p w14:paraId="2668E82F" w14:textId="77777777" w:rsidR="00975EAB" w:rsidRPr="004F0E65" w:rsidRDefault="00975EAB" w:rsidP="00C06A5E">
            <w:pPr>
              <w:rPr>
                <w:rFonts w:ascii="Times New Roman" w:hAnsi="Times New Roman" w:cs="Times New Roman"/>
                <w:color w:val="000000" w:themeColor="text1"/>
              </w:rPr>
            </w:pPr>
            <w:r w:rsidRPr="004F0E65">
              <w:rPr>
                <w:rFonts w:ascii="Times New Roman" w:hAnsi="Times New Roman" w:cs="Times New Roman"/>
                <w:color w:val="000000" w:themeColor="text1"/>
              </w:rPr>
              <w:t>Exceedance days</w:t>
            </w:r>
          </w:p>
        </w:tc>
      </w:tr>
      <w:tr w:rsidR="00975EAB" w:rsidRPr="004F0E65" w14:paraId="1373FD13" w14:textId="77777777" w:rsidTr="00C06A5E">
        <w:tc>
          <w:tcPr>
            <w:tcW w:w="1188" w:type="dxa"/>
          </w:tcPr>
          <w:p w14:paraId="13A3BB56" w14:textId="77777777" w:rsidR="00975EAB" w:rsidRPr="00587F40" w:rsidRDefault="00975EAB" w:rsidP="00C06A5E">
            <w:pPr>
              <w:rPr>
                <w:rFonts w:ascii="Times New Roman" w:hAnsi="Times New Roman" w:cs="Times New Roman"/>
                <w:color w:val="000000" w:themeColor="text1"/>
              </w:rPr>
            </w:pPr>
            <w:r w:rsidRPr="00085176">
              <w:rPr>
                <w:rFonts w:ascii="Times New Roman" w:hAnsi="Times New Roman" w:cs="Times New Roman"/>
                <w:color w:val="000000" w:themeColor="text1"/>
              </w:rPr>
              <w:t>2010 (8)</w:t>
            </w:r>
          </w:p>
        </w:tc>
        <w:tc>
          <w:tcPr>
            <w:tcW w:w="7328" w:type="dxa"/>
          </w:tcPr>
          <w:p w14:paraId="0B5693E2" w14:textId="77777777" w:rsidR="00975EAB" w:rsidRPr="00055233" w:rsidRDefault="00975EAB" w:rsidP="00C06A5E">
            <w:pPr>
              <w:rPr>
                <w:rFonts w:ascii="Times New Roman" w:hAnsi="Times New Roman" w:cs="Times New Roman"/>
                <w:color w:val="000000" w:themeColor="text1"/>
              </w:rPr>
            </w:pPr>
            <w:r w:rsidRPr="00587F40">
              <w:rPr>
                <w:rFonts w:ascii="Times New Roman" w:hAnsi="Times New Roman" w:cs="Times New Roman"/>
                <w:color w:val="000000" w:themeColor="text1"/>
              </w:rPr>
              <w:t>5/4, 5/21, 6/11, 6/17, 6/21, 6/23, 6/30, 7/1</w:t>
            </w:r>
          </w:p>
        </w:tc>
      </w:tr>
      <w:tr w:rsidR="00975EAB" w:rsidRPr="004F0E65" w14:paraId="698382A8" w14:textId="77777777" w:rsidTr="00C06A5E">
        <w:tc>
          <w:tcPr>
            <w:tcW w:w="1188" w:type="dxa"/>
          </w:tcPr>
          <w:p w14:paraId="63C08FAD" w14:textId="77777777" w:rsidR="00975EAB" w:rsidRPr="00587F40" w:rsidRDefault="00975EAB" w:rsidP="00C06A5E">
            <w:pPr>
              <w:rPr>
                <w:rFonts w:ascii="Times New Roman" w:hAnsi="Times New Roman" w:cs="Times New Roman"/>
                <w:color w:val="000000" w:themeColor="text1"/>
              </w:rPr>
            </w:pPr>
            <w:r w:rsidRPr="00085176">
              <w:rPr>
                <w:rFonts w:ascii="Times New Roman" w:hAnsi="Times New Roman" w:cs="Times New Roman"/>
                <w:color w:val="000000" w:themeColor="text1"/>
              </w:rPr>
              <w:t>2011 (12)</w:t>
            </w:r>
          </w:p>
        </w:tc>
        <w:tc>
          <w:tcPr>
            <w:tcW w:w="7328" w:type="dxa"/>
          </w:tcPr>
          <w:p w14:paraId="6D54CE84" w14:textId="77777777" w:rsidR="00975EAB" w:rsidRPr="00055233" w:rsidRDefault="00975EAB" w:rsidP="00C06A5E">
            <w:pPr>
              <w:rPr>
                <w:rFonts w:ascii="Times New Roman" w:hAnsi="Times New Roman" w:cs="Times New Roman"/>
                <w:color w:val="000000" w:themeColor="text1"/>
              </w:rPr>
            </w:pPr>
            <w:r w:rsidRPr="00587F40">
              <w:rPr>
                <w:rFonts w:ascii="Times New Roman" w:hAnsi="Times New Roman" w:cs="Times New Roman"/>
                <w:color w:val="000000" w:themeColor="text1"/>
              </w:rPr>
              <w:t>4/12, 5/24, 5/25, 6/1, 6/3, 6/9, 6/14, 6/17, 6/19, 6/21, 7/1, 7/2</w:t>
            </w:r>
          </w:p>
        </w:tc>
      </w:tr>
      <w:tr w:rsidR="00975EAB" w:rsidRPr="004F0E65" w14:paraId="39DF981E" w14:textId="77777777" w:rsidTr="00C06A5E">
        <w:tc>
          <w:tcPr>
            <w:tcW w:w="1188" w:type="dxa"/>
          </w:tcPr>
          <w:p w14:paraId="753845AA" w14:textId="77777777" w:rsidR="00975EAB" w:rsidRPr="00587F40" w:rsidRDefault="00975EAB" w:rsidP="00C06A5E">
            <w:pPr>
              <w:rPr>
                <w:rFonts w:ascii="Times New Roman" w:hAnsi="Times New Roman" w:cs="Times New Roman"/>
                <w:color w:val="000000" w:themeColor="text1"/>
              </w:rPr>
            </w:pPr>
            <w:r w:rsidRPr="00085176">
              <w:rPr>
                <w:rFonts w:ascii="Times New Roman" w:hAnsi="Times New Roman" w:cs="Times New Roman"/>
                <w:color w:val="000000" w:themeColor="text1"/>
              </w:rPr>
              <w:t>2012 (16)</w:t>
            </w:r>
          </w:p>
        </w:tc>
        <w:tc>
          <w:tcPr>
            <w:tcW w:w="7328" w:type="dxa"/>
          </w:tcPr>
          <w:p w14:paraId="0AD57469" w14:textId="77777777" w:rsidR="00975EAB" w:rsidRPr="004F0E65" w:rsidRDefault="00975EAB" w:rsidP="00C06A5E">
            <w:pPr>
              <w:rPr>
                <w:rFonts w:ascii="Times New Roman" w:hAnsi="Times New Roman" w:cs="Times New Roman"/>
                <w:color w:val="000000" w:themeColor="text1"/>
              </w:rPr>
            </w:pPr>
            <w:r w:rsidRPr="00587F40">
              <w:rPr>
                <w:rFonts w:ascii="Times New Roman" w:hAnsi="Times New Roman" w:cs="Times New Roman"/>
                <w:color w:val="000000" w:themeColor="text1"/>
              </w:rPr>
              <w:t>4/18, 4/19, 5/13, 5/15, 5/16, 5/19, 5/</w:t>
            </w:r>
            <w:r w:rsidRPr="00055233">
              <w:rPr>
                <w:rFonts w:ascii="Times New Roman" w:hAnsi="Times New Roman" w:cs="Times New Roman"/>
                <w:color w:val="000000" w:themeColor="text1"/>
              </w:rPr>
              <w:t>21, 5/22, 5/30, 5/31, 6/1, 6/5, 6/6, 6/20, 8/2, 8/11,</w:t>
            </w:r>
          </w:p>
        </w:tc>
      </w:tr>
      <w:tr w:rsidR="00975EAB" w:rsidRPr="004F0E65" w14:paraId="08CF21E0" w14:textId="77777777" w:rsidTr="00C06A5E">
        <w:tc>
          <w:tcPr>
            <w:tcW w:w="1188" w:type="dxa"/>
          </w:tcPr>
          <w:p w14:paraId="51DB84AC" w14:textId="77777777" w:rsidR="00975EAB" w:rsidRPr="00587F40" w:rsidRDefault="00975EAB" w:rsidP="00C06A5E">
            <w:pPr>
              <w:rPr>
                <w:rFonts w:ascii="Times New Roman" w:hAnsi="Times New Roman" w:cs="Times New Roman"/>
                <w:color w:val="000000" w:themeColor="text1"/>
              </w:rPr>
            </w:pPr>
            <w:r w:rsidRPr="00085176">
              <w:rPr>
                <w:rFonts w:ascii="Times New Roman" w:hAnsi="Times New Roman" w:cs="Times New Roman"/>
                <w:color w:val="000000" w:themeColor="text1"/>
              </w:rPr>
              <w:t>2013 (5)</w:t>
            </w:r>
          </w:p>
        </w:tc>
        <w:tc>
          <w:tcPr>
            <w:tcW w:w="7328" w:type="dxa"/>
          </w:tcPr>
          <w:p w14:paraId="6D7DA927" w14:textId="77777777" w:rsidR="00975EAB" w:rsidRPr="00055233" w:rsidRDefault="00975EAB" w:rsidP="00C06A5E">
            <w:pPr>
              <w:rPr>
                <w:rFonts w:ascii="Times New Roman" w:hAnsi="Times New Roman" w:cs="Times New Roman"/>
                <w:color w:val="000000" w:themeColor="text1"/>
              </w:rPr>
            </w:pPr>
            <w:r w:rsidRPr="00587F40">
              <w:rPr>
                <w:rFonts w:ascii="Times New Roman" w:hAnsi="Times New Roman" w:cs="Times New Roman"/>
                <w:color w:val="000000" w:themeColor="text1"/>
              </w:rPr>
              <w:t xml:space="preserve">5/19, 5/22, 5/26, 6/6, 6/11 </w:t>
            </w:r>
          </w:p>
        </w:tc>
      </w:tr>
      <w:tr w:rsidR="00975EAB" w:rsidRPr="004F0E65" w14:paraId="3911AC0B" w14:textId="77777777" w:rsidTr="00C06A5E">
        <w:tc>
          <w:tcPr>
            <w:tcW w:w="1188" w:type="dxa"/>
          </w:tcPr>
          <w:p w14:paraId="0D5346A6" w14:textId="77777777" w:rsidR="00975EAB" w:rsidRPr="00587F40" w:rsidRDefault="00975EAB" w:rsidP="00C06A5E">
            <w:pPr>
              <w:rPr>
                <w:rFonts w:ascii="Times New Roman" w:hAnsi="Times New Roman" w:cs="Times New Roman"/>
                <w:color w:val="000000" w:themeColor="text1"/>
              </w:rPr>
            </w:pPr>
            <w:r w:rsidRPr="00085176">
              <w:rPr>
                <w:rFonts w:ascii="Times New Roman" w:hAnsi="Times New Roman" w:cs="Times New Roman"/>
                <w:color w:val="000000" w:themeColor="text1"/>
              </w:rPr>
              <w:t>2014 (8)</w:t>
            </w:r>
          </w:p>
        </w:tc>
        <w:tc>
          <w:tcPr>
            <w:tcW w:w="7328" w:type="dxa"/>
          </w:tcPr>
          <w:p w14:paraId="4ECA1197" w14:textId="77777777" w:rsidR="00975EAB" w:rsidRPr="00055233" w:rsidRDefault="00975EAB" w:rsidP="00C06A5E">
            <w:pPr>
              <w:rPr>
                <w:rFonts w:ascii="Times New Roman" w:hAnsi="Times New Roman" w:cs="Times New Roman"/>
                <w:color w:val="000000" w:themeColor="text1"/>
              </w:rPr>
            </w:pPr>
            <w:r w:rsidRPr="00587F40">
              <w:rPr>
                <w:rFonts w:ascii="Times New Roman" w:hAnsi="Times New Roman" w:cs="Times New Roman"/>
                <w:color w:val="000000" w:themeColor="text1"/>
              </w:rPr>
              <w:t>4/16, 5/16, 6/5, 6/6, 6/7, 6/11, 6/14, 6/16</w:t>
            </w:r>
          </w:p>
        </w:tc>
      </w:tr>
      <w:tr w:rsidR="00975EAB" w:rsidRPr="004F0E65" w14:paraId="0D88BDEA" w14:textId="77777777" w:rsidTr="00C06A5E">
        <w:tc>
          <w:tcPr>
            <w:tcW w:w="1188" w:type="dxa"/>
          </w:tcPr>
          <w:p w14:paraId="7601E1D5" w14:textId="77777777" w:rsidR="00975EAB" w:rsidRPr="00587F40" w:rsidRDefault="00975EAB" w:rsidP="00C06A5E">
            <w:pPr>
              <w:rPr>
                <w:rFonts w:ascii="Times New Roman" w:hAnsi="Times New Roman" w:cs="Times New Roman"/>
                <w:color w:val="000000" w:themeColor="text1"/>
              </w:rPr>
            </w:pPr>
            <w:r w:rsidRPr="00085176">
              <w:rPr>
                <w:rFonts w:ascii="Times New Roman" w:hAnsi="Times New Roman" w:cs="Times New Roman"/>
                <w:color w:val="000000" w:themeColor="text1"/>
              </w:rPr>
              <w:t>2015 (9)</w:t>
            </w:r>
          </w:p>
        </w:tc>
        <w:tc>
          <w:tcPr>
            <w:tcW w:w="7328" w:type="dxa"/>
          </w:tcPr>
          <w:p w14:paraId="41419F4A" w14:textId="77777777" w:rsidR="00975EAB" w:rsidRPr="00587F40" w:rsidRDefault="00975EAB" w:rsidP="00C06A5E">
            <w:pPr>
              <w:rPr>
                <w:rFonts w:ascii="Times New Roman" w:hAnsi="Times New Roman" w:cs="Times New Roman"/>
                <w:color w:val="000000" w:themeColor="text1"/>
              </w:rPr>
            </w:pPr>
            <w:r w:rsidRPr="00587F40">
              <w:rPr>
                <w:rFonts w:ascii="Times New Roman" w:hAnsi="Times New Roman" w:cs="Times New Roman"/>
                <w:color w:val="000000" w:themeColor="text1"/>
              </w:rPr>
              <w:t xml:space="preserve">4/18, 4/19, 4/30, 6/3, 6/4, 6/6, 6/11, 6/18, 6/19, </w:t>
            </w:r>
          </w:p>
        </w:tc>
      </w:tr>
      <w:tr w:rsidR="00975EAB" w:rsidRPr="004F0E65" w14:paraId="7446E1C9" w14:textId="77777777" w:rsidTr="00C06A5E">
        <w:tc>
          <w:tcPr>
            <w:tcW w:w="1188" w:type="dxa"/>
          </w:tcPr>
          <w:p w14:paraId="51EA804A" w14:textId="77777777" w:rsidR="00975EAB" w:rsidRPr="00587F40" w:rsidRDefault="00975EAB" w:rsidP="00C06A5E">
            <w:pPr>
              <w:rPr>
                <w:rFonts w:ascii="Times New Roman" w:hAnsi="Times New Roman" w:cs="Times New Roman"/>
                <w:color w:val="000000" w:themeColor="text1"/>
              </w:rPr>
            </w:pPr>
            <w:r w:rsidRPr="00085176">
              <w:rPr>
                <w:rFonts w:ascii="Times New Roman" w:hAnsi="Times New Roman" w:cs="Times New Roman"/>
                <w:color w:val="000000" w:themeColor="text1"/>
              </w:rPr>
              <w:t>2016 (2)</w:t>
            </w:r>
          </w:p>
        </w:tc>
        <w:tc>
          <w:tcPr>
            <w:tcW w:w="7328" w:type="dxa"/>
          </w:tcPr>
          <w:p w14:paraId="2C487F42" w14:textId="77777777" w:rsidR="00975EAB" w:rsidRPr="00587F40" w:rsidRDefault="00975EAB" w:rsidP="00C06A5E">
            <w:pPr>
              <w:rPr>
                <w:rFonts w:ascii="Times New Roman" w:hAnsi="Times New Roman" w:cs="Times New Roman"/>
                <w:color w:val="000000" w:themeColor="text1"/>
              </w:rPr>
            </w:pPr>
            <w:r w:rsidRPr="00587F40">
              <w:rPr>
                <w:rFonts w:ascii="Times New Roman" w:hAnsi="Times New Roman" w:cs="Times New Roman"/>
                <w:color w:val="000000" w:themeColor="text1"/>
              </w:rPr>
              <w:t>5/23, 7/11</w:t>
            </w:r>
          </w:p>
        </w:tc>
      </w:tr>
      <w:tr w:rsidR="00975EAB" w:rsidRPr="004F0E65" w14:paraId="3E58DA30" w14:textId="77777777" w:rsidTr="00C06A5E">
        <w:tc>
          <w:tcPr>
            <w:tcW w:w="1188" w:type="dxa"/>
          </w:tcPr>
          <w:p w14:paraId="5E50E1EA" w14:textId="77777777" w:rsidR="00975EAB" w:rsidRPr="00587F40" w:rsidRDefault="00975EAB" w:rsidP="00C06A5E">
            <w:pPr>
              <w:rPr>
                <w:rFonts w:ascii="Times New Roman" w:hAnsi="Times New Roman" w:cs="Times New Roman"/>
                <w:color w:val="000000" w:themeColor="text1"/>
              </w:rPr>
            </w:pPr>
            <w:r w:rsidRPr="00085176">
              <w:rPr>
                <w:rFonts w:ascii="Times New Roman" w:hAnsi="Times New Roman" w:cs="Times New Roman"/>
                <w:color w:val="000000" w:themeColor="text1"/>
              </w:rPr>
              <w:t>2017 (10)</w:t>
            </w:r>
          </w:p>
        </w:tc>
        <w:tc>
          <w:tcPr>
            <w:tcW w:w="7328" w:type="dxa"/>
          </w:tcPr>
          <w:p w14:paraId="5FF7BEA0" w14:textId="77777777" w:rsidR="00975EAB" w:rsidRPr="00055233" w:rsidRDefault="00975EAB" w:rsidP="00C06A5E">
            <w:pPr>
              <w:rPr>
                <w:rFonts w:ascii="Times New Roman" w:hAnsi="Times New Roman" w:cs="Times New Roman"/>
                <w:color w:val="000000" w:themeColor="text1"/>
              </w:rPr>
            </w:pPr>
            <w:r w:rsidRPr="00587F40">
              <w:rPr>
                <w:rFonts w:ascii="Times New Roman" w:hAnsi="Times New Roman" w:cs="Times New Roman"/>
                <w:color w:val="000000" w:themeColor="text1"/>
              </w:rPr>
              <w:t>4/12, 4/23, 6/14, 6/15, 6/17, 6/18, 6/19, 6/20, 7/7, 9/30</w:t>
            </w:r>
          </w:p>
        </w:tc>
      </w:tr>
      <w:tr w:rsidR="00975EAB" w:rsidRPr="004F0E65" w14:paraId="3CAC6608" w14:textId="77777777" w:rsidTr="00C06A5E">
        <w:trPr>
          <w:trHeight w:val="54"/>
        </w:trPr>
        <w:tc>
          <w:tcPr>
            <w:tcW w:w="1188" w:type="dxa"/>
          </w:tcPr>
          <w:p w14:paraId="71B74A03" w14:textId="77777777" w:rsidR="00975EAB" w:rsidRPr="00587F40" w:rsidRDefault="00975EAB" w:rsidP="00C06A5E">
            <w:pPr>
              <w:rPr>
                <w:rFonts w:ascii="Times New Roman" w:hAnsi="Times New Roman" w:cs="Times New Roman"/>
                <w:color w:val="000000" w:themeColor="text1"/>
              </w:rPr>
            </w:pPr>
            <w:r w:rsidRPr="00085176">
              <w:rPr>
                <w:rFonts w:ascii="Times New Roman" w:hAnsi="Times New Roman" w:cs="Times New Roman"/>
                <w:color w:val="000000" w:themeColor="text1"/>
              </w:rPr>
              <w:t>2018 (6)</w:t>
            </w:r>
          </w:p>
        </w:tc>
        <w:tc>
          <w:tcPr>
            <w:tcW w:w="7328" w:type="dxa"/>
          </w:tcPr>
          <w:p w14:paraId="1F9F487B" w14:textId="77777777" w:rsidR="00975EAB" w:rsidRPr="00587F40" w:rsidRDefault="00975EAB" w:rsidP="00C06A5E">
            <w:pPr>
              <w:rPr>
                <w:rFonts w:ascii="Times New Roman" w:hAnsi="Times New Roman" w:cs="Times New Roman"/>
                <w:color w:val="000000" w:themeColor="text1"/>
              </w:rPr>
            </w:pPr>
            <w:r w:rsidRPr="00587F40">
              <w:rPr>
                <w:rFonts w:ascii="Times New Roman" w:hAnsi="Times New Roman" w:cs="Times New Roman"/>
                <w:color w:val="000000" w:themeColor="text1"/>
              </w:rPr>
              <w:t>5/6, 5/8, 6/2, 6/3, 6/10, 6/19,</w:t>
            </w:r>
          </w:p>
        </w:tc>
      </w:tr>
    </w:tbl>
    <w:p w14:paraId="3CD32875" w14:textId="77777777" w:rsidR="003F6EDA" w:rsidRDefault="003F6EDA" w:rsidP="00975EAB">
      <w:pPr>
        <w:rPr>
          <w:rFonts w:ascii="Times New Roman" w:hAnsi="Times New Roman" w:cs="Times New Roman"/>
        </w:rPr>
      </w:pPr>
    </w:p>
    <w:p w14:paraId="1B7E52E1" w14:textId="2FF21167" w:rsidR="00C06A5E" w:rsidRDefault="00D2746E">
      <w:pPr>
        <w:rPr>
          <w:rFonts w:ascii="Times New Roman" w:hAnsi="Times New Roman" w:cs="Times New Roman"/>
        </w:rPr>
      </w:pPr>
      <w:r>
        <w:rPr>
          <w:rFonts w:ascii="Times New Roman" w:hAnsi="Times New Roman" w:cs="Times New Roman"/>
        </w:rPr>
        <w:t>References</w:t>
      </w:r>
      <w:r w:rsidR="00F82B62">
        <w:rPr>
          <w:rFonts w:ascii="Times New Roman" w:hAnsi="Times New Roman" w:cs="Times New Roman"/>
        </w:rPr>
        <w:t>:</w:t>
      </w:r>
    </w:p>
    <w:p w14:paraId="1184181F" w14:textId="77777777" w:rsidR="00F82B62" w:rsidRDefault="00F82B62">
      <w:pPr>
        <w:rPr>
          <w:rFonts w:ascii="Times New Roman" w:hAnsi="Times New Roman" w:cs="Times New Roman"/>
        </w:rPr>
      </w:pPr>
    </w:p>
    <w:p w14:paraId="6FECB799" w14:textId="77777777" w:rsidR="00F82B62" w:rsidRPr="00F82B62" w:rsidRDefault="00F82B62" w:rsidP="00F82B62">
      <w:pPr>
        <w:rPr>
          <w:rFonts w:ascii="Times New Roman" w:hAnsi="Times New Roman" w:cs="Times New Roman"/>
          <w:color w:val="000000" w:themeColor="text1"/>
          <w:szCs w:val="22"/>
        </w:rPr>
      </w:pPr>
      <w:r w:rsidRPr="00F82B62">
        <w:rPr>
          <w:rFonts w:ascii="Times New Roman" w:hAnsi="Times New Roman" w:cs="Times New Roman"/>
          <w:color w:val="000000" w:themeColor="text1"/>
          <w:szCs w:val="22"/>
        </w:rPr>
        <w:t>Carson, D. J. (1973). The Development of a Dry Inversion-Capped Convectively Unstable Boundary Layer. Quart. J. Royal Meteor. Soc., 99:450-467.</w:t>
      </w:r>
    </w:p>
    <w:p w14:paraId="674C6479" w14:textId="77777777" w:rsidR="00F82B62" w:rsidRPr="00F82B62" w:rsidRDefault="00F82B62" w:rsidP="00F82B62">
      <w:pPr>
        <w:rPr>
          <w:rFonts w:ascii="Times New Roman" w:hAnsi="Times New Roman" w:cs="Times New Roman"/>
          <w:color w:val="000000" w:themeColor="text1"/>
          <w:szCs w:val="22"/>
        </w:rPr>
      </w:pPr>
    </w:p>
    <w:p w14:paraId="78B77029" w14:textId="77777777" w:rsidR="00F82B62" w:rsidRPr="00F82B62" w:rsidRDefault="00F82B62" w:rsidP="00F82B62">
      <w:pPr>
        <w:rPr>
          <w:rFonts w:ascii="Times New Roman" w:hAnsi="Times New Roman" w:cs="Times New Roman"/>
          <w:color w:val="000000" w:themeColor="text1"/>
          <w:szCs w:val="22"/>
        </w:rPr>
      </w:pPr>
      <w:r w:rsidRPr="00F82B62">
        <w:rPr>
          <w:rFonts w:ascii="Times New Roman" w:hAnsi="Times New Roman" w:cs="Times New Roman"/>
          <w:color w:val="000000" w:themeColor="text1"/>
          <w:szCs w:val="22"/>
        </w:rPr>
        <w:t>Weil, J. C., and R. P. Brower (1983). Estimating Convective Boundary Layer Parameters for Diffusion Applications, Draft Report, prepared by the Environmental Center, Martin Marietta Corp, for the state of Maryland.</w:t>
      </w:r>
    </w:p>
    <w:p w14:paraId="0FB280F7" w14:textId="77777777" w:rsidR="00F82B62" w:rsidRPr="00F82B62" w:rsidRDefault="00F82B62" w:rsidP="00F82B62">
      <w:pPr>
        <w:rPr>
          <w:rFonts w:ascii="Times New Roman" w:hAnsi="Times New Roman" w:cs="Times New Roman"/>
          <w:color w:val="000000" w:themeColor="text1"/>
          <w:szCs w:val="22"/>
        </w:rPr>
      </w:pPr>
    </w:p>
    <w:p w14:paraId="3056DEEA" w14:textId="77777777" w:rsidR="00F82B62" w:rsidRPr="00F82B62" w:rsidRDefault="00F82B62" w:rsidP="00F82B62">
      <w:pPr>
        <w:rPr>
          <w:rFonts w:ascii="Times New Roman" w:hAnsi="Times New Roman" w:cs="Times New Roman"/>
          <w:color w:val="000000" w:themeColor="text1"/>
          <w:szCs w:val="22"/>
        </w:rPr>
      </w:pPr>
      <w:bookmarkStart w:id="5" w:name="_Hlk58234050"/>
      <w:r w:rsidRPr="00F82B62">
        <w:rPr>
          <w:rFonts w:ascii="Times New Roman" w:hAnsi="Times New Roman" w:cs="Times New Roman"/>
          <w:color w:val="000000" w:themeColor="text1"/>
          <w:szCs w:val="22"/>
        </w:rPr>
        <w:t xml:space="preserve">Simpson </w:t>
      </w:r>
      <w:bookmarkEnd w:id="5"/>
      <w:r w:rsidRPr="00F82B62">
        <w:rPr>
          <w:rFonts w:ascii="Times New Roman" w:hAnsi="Times New Roman" w:cs="Times New Roman"/>
          <w:color w:val="000000" w:themeColor="text1"/>
          <w:szCs w:val="22"/>
        </w:rPr>
        <w:t>M, Raman S, Lundquist JK, Leach M. A study of the variation of urban mixed layer heights. Atmospheric Environment. 2007 Oct 1;41(33):6923-30.</w:t>
      </w:r>
    </w:p>
    <w:p w14:paraId="31038AB3" w14:textId="77777777" w:rsidR="00F82B62" w:rsidRPr="00E242FE" w:rsidRDefault="00F82B62">
      <w:pPr>
        <w:rPr>
          <w:rFonts w:ascii="Times New Roman" w:hAnsi="Times New Roman" w:cs="Times New Roman"/>
        </w:rPr>
      </w:pPr>
    </w:p>
    <w:sectPr w:rsidR="00F82B62" w:rsidRPr="00E242FE" w:rsidSect="00EC1F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ucida G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4963E7"/>
    <w:multiLevelType w:val="hybridMultilevel"/>
    <w:tmpl w:val="BDCCD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I1N7SwMDAzNTU2MbRQ0lEKTi0uzszPAykwrAUA3+LXxSwAAAA="/>
  </w:docVars>
  <w:rsids>
    <w:rsidRoot w:val="00975EAB"/>
    <w:rsid w:val="00014A27"/>
    <w:rsid w:val="00067825"/>
    <w:rsid w:val="00086BEE"/>
    <w:rsid w:val="00237ED0"/>
    <w:rsid w:val="002D7897"/>
    <w:rsid w:val="00332F6C"/>
    <w:rsid w:val="00374C9C"/>
    <w:rsid w:val="00383347"/>
    <w:rsid w:val="003A7BA9"/>
    <w:rsid w:val="003E5D02"/>
    <w:rsid w:val="003F6EDA"/>
    <w:rsid w:val="00467F75"/>
    <w:rsid w:val="00472650"/>
    <w:rsid w:val="004B3CB4"/>
    <w:rsid w:val="004F3AC6"/>
    <w:rsid w:val="007077B8"/>
    <w:rsid w:val="007078E2"/>
    <w:rsid w:val="00716B1D"/>
    <w:rsid w:val="00725FAB"/>
    <w:rsid w:val="00751731"/>
    <w:rsid w:val="00791E69"/>
    <w:rsid w:val="007C30D7"/>
    <w:rsid w:val="007C5121"/>
    <w:rsid w:val="00815AA7"/>
    <w:rsid w:val="008D5B96"/>
    <w:rsid w:val="009371F8"/>
    <w:rsid w:val="00975EAB"/>
    <w:rsid w:val="0097654A"/>
    <w:rsid w:val="00B6761B"/>
    <w:rsid w:val="00BC37D4"/>
    <w:rsid w:val="00C06A5E"/>
    <w:rsid w:val="00D2746E"/>
    <w:rsid w:val="00D81DE9"/>
    <w:rsid w:val="00D967C3"/>
    <w:rsid w:val="00E242FE"/>
    <w:rsid w:val="00EA2E40"/>
    <w:rsid w:val="00EC1F26"/>
    <w:rsid w:val="00ED316A"/>
    <w:rsid w:val="00F237ED"/>
    <w:rsid w:val="00F24A90"/>
    <w:rsid w:val="00F82B62"/>
    <w:rsid w:val="00FA2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FB42DE"/>
  <w15:docId w15:val="{2E2B76CB-EF86-7748-AA88-F491F5BEE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E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5EA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5EAB"/>
    <w:pPr>
      <w:ind w:left="720"/>
      <w:contextualSpacing/>
    </w:pPr>
    <w:rPr>
      <w:lang w:eastAsia="en-US"/>
    </w:rPr>
  </w:style>
  <w:style w:type="paragraph" w:styleId="BalloonText">
    <w:name w:val="Balloon Text"/>
    <w:basedOn w:val="Normal"/>
    <w:link w:val="BalloonTextChar"/>
    <w:uiPriority w:val="99"/>
    <w:semiHidden/>
    <w:unhideWhenUsed/>
    <w:rsid w:val="00C06A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6A5E"/>
    <w:rPr>
      <w:rFonts w:ascii="Lucida Grande" w:hAnsi="Lucida Grande" w:cs="Lucida Grande"/>
      <w:sz w:val="18"/>
      <w:szCs w:val="18"/>
    </w:rPr>
  </w:style>
  <w:style w:type="character" w:styleId="CommentReference">
    <w:name w:val="annotation reference"/>
    <w:basedOn w:val="DefaultParagraphFont"/>
    <w:uiPriority w:val="99"/>
    <w:semiHidden/>
    <w:unhideWhenUsed/>
    <w:rsid w:val="00067825"/>
    <w:rPr>
      <w:sz w:val="16"/>
      <w:szCs w:val="16"/>
    </w:rPr>
  </w:style>
  <w:style w:type="paragraph" w:styleId="CommentText">
    <w:name w:val="annotation text"/>
    <w:basedOn w:val="Normal"/>
    <w:link w:val="CommentTextChar"/>
    <w:uiPriority w:val="99"/>
    <w:semiHidden/>
    <w:unhideWhenUsed/>
    <w:rsid w:val="00067825"/>
    <w:rPr>
      <w:sz w:val="20"/>
      <w:szCs w:val="20"/>
    </w:rPr>
  </w:style>
  <w:style w:type="character" w:customStyle="1" w:styleId="CommentTextChar">
    <w:name w:val="Comment Text Char"/>
    <w:basedOn w:val="DefaultParagraphFont"/>
    <w:link w:val="CommentText"/>
    <w:uiPriority w:val="99"/>
    <w:semiHidden/>
    <w:rsid w:val="0006782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1003</Words>
  <Characters>5722</Characters>
  <Application>Microsoft Office Word</Application>
  <DocSecurity>0</DocSecurity>
  <Lines>47</Lines>
  <Paragraphs>13</Paragraphs>
  <ScaleCrop>false</ScaleCrop>
  <Company/>
  <LinksUpToDate>false</LinksUpToDate>
  <CharactersWithSpaces>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 Zhen</dc:creator>
  <cp:keywords/>
  <dc:description/>
  <cp:lastModifiedBy>休 一</cp:lastModifiedBy>
  <cp:revision>24</cp:revision>
  <dcterms:created xsi:type="dcterms:W3CDTF">2020-12-07T03:27:00Z</dcterms:created>
  <dcterms:modified xsi:type="dcterms:W3CDTF">2020-12-16T05:58:00Z</dcterms:modified>
</cp:coreProperties>
</file>