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C8C1" w14:textId="77777777" w:rsidR="00FA5DE0" w:rsidRDefault="00FA5DE0" w:rsidP="00147091">
      <w:pPr>
        <w:jc w:val="center"/>
        <w:rPr>
          <w:b/>
          <w:sz w:val="32"/>
          <w:szCs w:val="32"/>
        </w:rPr>
        <w:sectPr w:rsidR="00FA5DE0" w:rsidSect="00FD2226">
          <w:footerReference w:type="even" r:id="rId8"/>
          <w:footerReference w:type="default" r:id="rId9"/>
          <w:pgSz w:w="12240" w:h="15840"/>
          <w:pgMar w:top="1985" w:right="1701" w:bottom="1701" w:left="1701" w:header="720" w:footer="720" w:gutter="0"/>
          <w:cols w:space="720"/>
          <w:noEndnote/>
          <w:docGrid w:linePitch="326"/>
        </w:sectPr>
      </w:pPr>
    </w:p>
    <w:p w14:paraId="71E23F68" w14:textId="4D4C50EF" w:rsidR="00147091" w:rsidRDefault="00147091" w:rsidP="00147091">
      <w:pPr>
        <w:jc w:val="center"/>
        <w:rPr>
          <w:b/>
          <w:sz w:val="32"/>
          <w:szCs w:val="32"/>
        </w:rPr>
      </w:pPr>
      <w:r w:rsidRPr="00415D5A">
        <w:rPr>
          <w:b/>
          <w:sz w:val="32"/>
          <w:szCs w:val="32"/>
        </w:rPr>
        <w:lastRenderedPageBreak/>
        <w:t>Supporting information</w:t>
      </w:r>
    </w:p>
    <w:p w14:paraId="6AB29329" w14:textId="77777777" w:rsidR="006D411A" w:rsidRPr="00931B19" w:rsidRDefault="006D411A" w:rsidP="006D411A">
      <w:pPr>
        <w:ind w:left="720" w:right="738"/>
        <w:jc w:val="center"/>
        <w:rPr>
          <w:rFonts w:cs="Times"/>
          <w:b/>
          <w:sz w:val="28"/>
          <w:szCs w:val="28"/>
        </w:rPr>
      </w:pPr>
      <w:r>
        <w:rPr>
          <w:rFonts w:cs="Times"/>
          <w:b/>
          <w:sz w:val="28"/>
          <w:szCs w:val="28"/>
        </w:rPr>
        <w:t>Urine microbial fuel cells in a semi-controlled environment for onsite urine pre-treatment and electricity production</w:t>
      </w:r>
    </w:p>
    <w:p w14:paraId="5FC48713" w14:textId="77777777" w:rsidR="006D411A" w:rsidRDefault="006D411A" w:rsidP="006D411A"/>
    <w:p w14:paraId="117ED56C" w14:textId="77777777" w:rsidR="006D411A" w:rsidRPr="006424D9" w:rsidRDefault="006D411A" w:rsidP="006D411A"/>
    <w:p w14:paraId="49CE4AD4" w14:textId="77777777" w:rsidR="006D411A" w:rsidRDefault="006D411A" w:rsidP="006D411A">
      <w:pPr>
        <w:jc w:val="center"/>
      </w:pPr>
      <w:r>
        <w:t>Clement A. Cid</w:t>
      </w:r>
      <w:r w:rsidRPr="00931B19">
        <w:rPr>
          <w:vertAlign w:val="superscript"/>
        </w:rPr>
        <w:t>1</w:t>
      </w:r>
      <w:r>
        <w:t xml:space="preserve">, </w:t>
      </w:r>
      <w:r w:rsidRPr="00823502">
        <w:rPr>
          <w:bCs/>
        </w:rPr>
        <w:t>Andrew Stinchcombe</w:t>
      </w:r>
      <w:r w:rsidRPr="00931B19">
        <w:rPr>
          <w:vertAlign w:val="superscript"/>
        </w:rPr>
        <w:t>2</w:t>
      </w:r>
      <w:r>
        <w:t xml:space="preserve">, </w:t>
      </w:r>
      <w:proofErr w:type="spellStart"/>
      <w:r>
        <w:t>Ioannis</w:t>
      </w:r>
      <w:proofErr w:type="spellEnd"/>
      <w:r>
        <w:t xml:space="preserve"> Ieropoulos</w:t>
      </w:r>
      <w:r w:rsidRPr="00931B19">
        <w:rPr>
          <w:vertAlign w:val="superscript"/>
        </w:rPr>
        <w:t>2</w:t>
      </w:r>
      <w:r>
        <w:t>, and Michael R. Hoffmann</w:t>
      </w:r>
      <w:r w:rsidRPr="00931B19">
        <w:rPr>
          <w:vertAlign w:val="superscript"/>
        </w:rPr>
        <w:t>1</w:t>
      </w:r>
    </w:p>
    <w:p w14:paraId="0A198282" w14:textId="77777777" w:rsidR="006D411A" w:rsidRDefault="006D411A" w:rsidP="006D411A">
      <w:pPr>
        <w:jc w:val="center"/>
      </w:pPr>
    </w:p>
    <w:p w14:paraId="0FB06063" w14:textId="77777777" w:rsidR="006D411A" w:rsidRDefault="006D411A" w:rsidP="006D411A">
      <w:pPr>
        <w:jc w:val="center"/>
      </w:pPr>
    </w:p>
    <w:p w14:paraId="7C6E816A" w14:textId="77777777" w:rsidR="006D411A" w:rsidRPr="004B4A21" w:rsidRDefault="006D411A" w:rsidP="006D411A">
      <w:pPr>
        <w:jc w:val="center"/>
        <w:rPr>
          <w:sz w:val="20"/>
          <w:szCs w:val="20"/>
        </w:rPr>
      </w:pPr>
      <w:r w:rsidRPr="004B4A21">
        <w:rPr>
          <w:sz w:val="20"/>
          <w:szCs w:val="20"/>
          <w:vertAlign w:val="superscript"/>
        </w:rPr>
        <w:t>1</w:t>
      </w:r>
      <w:r w:rsidRPr="004B4A21">
        <w:rPr>
          <w:sz w:val="20"/>
          <w:szCs w:val="20"/>
        </w:rPr>
        <w:t xml:space="preserve">Linde-Robinson Laboratories, California Institute of Technology, Pasadena, CA </w:t>
      </w:r>
    </w:p>
    <w:p w14:paraId="3667BC57" w14:textId="77777777" w:rsidR="006D411A" w:rsidRPr="004B4A21" w:rsidRDefault="006D411A" w:rsidP="006D411A">
      <w:pPr>
        <w:jc w:val="center"/>
        <w:rPr>
          <w:sz w:val="20"/>
          <w:szCs w:val="20"/>
        </w:rPr>
      </w:pPr>
      <w:r w:rsidRPr="004B4A21">
        <w:rPr>
          <w:sz w:val="20"/>
          <w:szCs w:val="20"/>
          <w:vertAlign w:val="superscript"/>
        </w:rPr>
        <w:t>2</w:t>
      </w:r>
      <w:r w:rsidRPr="004B4A21">
        <w:rPr>
          <w:sz w:val="20"/>
          <w:szCs w:val="20"/>
        </w:rPr>
        <w:t xml:space="preserve">Bristol </w:t>
      </w:r>
      <w:proofErr w:type="spellStart"/>
      <w:r w:rsidRPr="004B4A21">
        <w:rPr>
          <w:sz w:val="20"/>
          <w:szCs w:val="20"/>
        </w:rPr>
        <w:t>BioEnergy</w:t>
      </w:r>
      <w:proofErr w:type="spellEnd"/>
      <w:r w:rsidRPr="004B4A21">
        <w:rPr>
          <w:sz w:val="20"/>
          <w:szCs w:val="20"/>
        </w:rPr>
        <w:t xml:space="preserve"> Centre, Bristol Robotics Laboratory, University of the West of England, BS16 1QY, UK</w:t>
      </w:r>
    </w:p>
    <w:p w14:paraId="132B0696" w14:textId="77777777" w:rsidR="00147091" w:rsidRDefault="00147091" w:rsidP="00147091">
      <w:pPr>
        <w:jc w:val="center"/>
        <w:rPr>
          <w:rStyle w:val="Hyperlink"/>
          <w:rFonts w:eastAsia="Times New Roman"/>
          <w:sz w:val="22"/>
          <w:szCs w:val="22"/>
        </w:rPr>
      </w:pPr>
    </w:p>
    <w:p w14:paraId="74A87464" w14:textId="77777777" w:rsidR="00147091" w:rsidRDefault="00147091" w:rsidP="00147091">
      <w:pPr>
        <w:jc w:val="center"/>
        <w:rPr>
          <w:rStyle w:val="Hyperlink"/>
          <w:rFonts w:eastAsia="Times New Roman"/>
          <w:sz w:val="22"/>
          <w:szCs w:val="22"/>
        </w:rPr>
      </w:pPr>
    </w:p>
    <w:p w14:paraId="7D86209A" w14:textId="2F17E45B" w:rsidR="00147091" w:rsidRDefault="00147091" w:rsidP="00147091">
      <w:pPr>
        <w:jc w:val="center"/>
      </w:pPr>
      <w:r>
        <w:t xml:space="preserve">Number of pages: </w:t>
      </w:r>
      <w:r w:rsidR="00A818C2">
        <w:t>4</w:t>
      </w:r>
      <w:r>
        <w:t xml:space="preserve"> (including the cover page)</w:t>
      </w:r>
    </w:p>
    <w:p w14:paraId="1D9DB2F4" w14:textId="756ABBB6" w:rsidR="00147091" w:rsidRDefault="00147091" w:rsidP="00147091">
      <w:pPr>
        <w:jc w:val="center"/>
      </w:pPr>
      <w:r>
        <w:t xml:space="preserve">Number of figures: </w:t>
      </w:r>
      <w:r w:rsidR="00094E1F">
        <w:t>2</w:t>
      </w:r>
    </w:p>
    <w:p w14:paraId="45E6E99F" w14:textId="13C40519" w:rsidR="00147091" w:rsidRDefault="00147091" w:rsidP="00147091">
      <w:pPr>
        <w:jc w:val="center"/>
      </w:pPr>
      <w:r>
        <w:t xml:space="preserve">Number of tables: </w:t>
      </w:r>
      <w:r w:rsidR="00094E1F">
        <w:t>0</w:t>
      </w:r>
      <w:r>
        <w:br w:type="page"/>
      </w:r>
    </w:p>
    <w:p w14:paraId="01756AAA" w14:textId="77777777" w:rsidR="00135632" w:rsidRDefault="00135632" w:rsidP="00135632">
      <w:pPr>
        <w:keepNext/>
      </w:pPr>
      <w:r>
        <w:rPr>
          <w:noProof/>
          <w:lang w:val="en-IN" w:eastAsia="en-IN"/>
        </w:rPr>
        <w:lastRenderedPageBreak/>
        <w:drawing>
          <wp:inline distT="0" distB="0" distL="0" distR="0" wp14:anchorId="0C81C912" wp14:editId="6A0B620F">
            <wp:extent cx="5613400" cy="3639185"/>
            <wp:effectExtent l="0" t="0" r="0" b="0"/>
            <wp:docPr id="6" name="Picture 6" descr="../../../../Downloads/Caltech%20WW%20Treatment%20System%20MFC%20explain%20-%20Caltech%20WW%20Treatment%20system%201-2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ownloads/Caltech%20WW%20Treatment%20System%20MFC%20explain%20-%20Caltech%20WW%20Treatment%20system%201-2.p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9AB6A" w14:textId="5111781F" w:rsidR="00135632" w:rsidRDefault="00135632" w:rsidP="00135632">
      <w:pPr>
        <w:pStyle w:val="Heading4"/>
        <w:jc w:val="both"/>
      </w:pPr>
      <w:bookmarkStart w:id="0" w:name="_Ref499567012"/>
      <w:r w:rsidRPr="00A22E3F">
        <w:t>Figure S</w:t>
      </w:r>
      <w:r w:rsidRPr="00A22E3F">
        <w:fldChar w:fldCharType="begin"/>
      </w:r>
      <w:r w:rsidRPr="00A22E3F">
        <w:instrText xml:space="preserve"> SEQ Figure_S \* ARABIC </w:instrText>
      </w:r>
      <w:r w:rsidRPr="00A22E3F">
        <w:fldChar w:fldCharType="separate"/>
      </w:r>
      <w:r>
        <w:t>1</w:t>
      </w:r>
      <w:r w:rsidRPr="00A22E3F">
        <w:fldChar w:fldCharType="end"/>
      </w:r>
      <w:bookmarkEnd w:id="0"/>
      <w:r w:rsidR="00CF612A">
        <w:t xml:space="preserve">: </w:t>
      </w:r>
      <w:r w:rsidRPr="00A22E3F">
        <w:t xml:space="preserve">Integration of the MFC stacks within the treatment scheme of the self-contained wastewater treatment and recycling system developed by Hoffmann </w:t>
      </w:r>
      <w:r w:rsidRPr="00AE4136">
        <w:rPr>
          <w:i/>
        </w:rPr>
        <w:t>et al.</w:t>
      </w:r>
      <w:r w:rsidRPr="00A22E3F">
        <w:t xml:space="preserve"> </w:t>
      </w:r>
      <w:r w:rsidRPr="00640D13">
        <w:fldChar w:fldCharType="begin"/>
      </w:r>
      <w:r w:rsidR="00705C38">
        <w:instrText xml:space="preserve"> ADDIN EN.CITE &lt;EndNote&gt;&lt;Cite&gt;&lt;Author&gt;Hoffmann&lt;/Author&gt;&lt;Year&gt;2013&lt;/Year&gt;&lt;RecNum&gt;30&lt;/RecNum&gt;&lt;DisplayText&gt;[1]&lt;/DisplayText&gt;&lt;record&gt;&lt;rec-number&gt;30&lt;/rec-number&gt;&lt;foreign-keys&gt;&lt;key app="EN" db-id="fvffr9x5r0wtxlez2z250dwfdf9svfv09ws9" timestamp="1533162030"&gt;30&lt;/key&gt;&lt;/foreign-keys&gt;&lt;ref-type name="Generic"&gt;13&lt;/ref-type&gt;&lt;contributors&gt;&lt;authors&gt;&lt;author&gt;Hoffmann, Michael R&lt;/author&gt;&lt;author&gt;Aryanfar, Asghar&lt;/author&gt;&lt;author&gt;Cho, Kangwoo&lt;/author&gt;&lt;author&gt;Cid, Clement A&lt;/author&gt;&lt;author&gt;Kwon, Daejung&lt;/author&gt;&lt;author&gt;Qu, Yan&lt;/author&gt;&lt;/authors&gt;&lt;/contributors&gt;&lt;titles&gt;&lt;title&gt;Self-contained, pv-powered domestic toilet and wastewater treatment system&lt;/title&gt;&lt;/titles&gt;&lt;dates&gt;&lt;year&gt;2013&lt;/year&gt;&lt;/dates&gt;&lt;publisher&gt;Google Patents&lt;/publisher&gt;&lt;urls&gt;&lt;/urls&gt;&lt;/record&gt;&lt;/Cite&gt;&lt;/EndNote&gt;</w:instrText>
      </w:r>
      <w:r w:rsidRPr="00640D13">
        <w:fldChar w:fldCharType="separate"/>
      </w:r>
      <w:r w:rsidR="00705C38">
        <w:t>[</w:t>
      </w:r>
      <w:hyperlink w:anchor="_ENREF_1" w:tooltip="Hoffmann, 2013 #30" w:history="1">
        <w:r w:rsidR="00705C38" w:rsidRPr="00705C38">
          <w:rPr>
            <w:rStyle w:val="Hyperlink"/>
          </w:rPr>
          <w:t>1</w:t>
        </w:r>
      </w:hyperlink>
      <w:r w:rsidR="00705C38">
        <w:t>]</w:t>
      </w:r>
      <w:r w:rsidRPr="00640D13">
        <w:fldChar w:fldCharType="end"/>
      </w:r>
      <w:r w:rsidRPr="00A22E3F">
        <w:t>.</w:t>
      </w:r>
      <w:r>
        <w:br w:type="page"/>
      </w:r>
    </w:p>
    <w:p w14:paraId="415F743A" w14:textId="36DEF1C3" w:rsidR="00135632" w:rsidRDefault="00135632">
      <w:pPr>
        <w:spacing w:after="0" w:line="240" w:lineRule="auto"/>
        <w:contextualSpacing w:val="0"/>
        <w:jc w:val="left"/>
      </w:pPr>
    </w:p>
    <w:p w14:paraId="4F48BC4A" w14:textId="654273C0" w:rsidR="001847FA" w:rsidRDefault="003838F2" w:rsidP="001847FA">
      <w:pPr>
        <w:keepNext/>
      </w:pPr>
      <w:bookmarkStart w:id="1" w:name="_GoBack"/>
      <w:r>
        <w:rPr>
          <w:noProof/>
          <w:lang w:val="en-IN" w:eastAsia="en-IN"/>
        </w:rPr>
        <w:drawing>
          <wp:inline distT="0" distB="0" distL="0" distR="0" wp14:anchorId="4DD71A5F" wp14:editId="778F1229">
            <wp:extent cx="5565483" cy="5073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FC First 24 day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483" cy="507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E9605ED" w14:textId="5E0211EA" w:rsidR="003838F2" w:rsidRDefault="001847FA" w:rsidP="003159ED">
      <w:pPr>
        <w:pStyle w:val="Heading4"/>
        <w:jc w:val="both"/>
      </w:pPr>
      <w:bookmarkStart w:id="2" w:name="_Ref497904715"/>
      <w:r>
        <w:t>Figure S</w:t>
      </w:r>
      <w:r>
        <w:fldChar w:fldCharType="begin"/>
      </w:r>
      <w:r>
        <w:instrText xml:space="preserve"> SEQ Figure_S \* ARABIC </w:instrText>
      </w:r>
      <w:r>
        <w:fldChar w:fldCharType="separate"/>
      </w:r>
      <w:r w:rsidR="00135632">
        <w:t>2</w:t>
      </w:r>
      <w:r>
        <w:fldChar w:fldCharType="end"/>
      </w:r>
      <w:bookmarkEnd w:id="2"/>
      <w:r w:rsidR="00CF612A">
        <w:t>:</w:t>
      </w:r>
      <w:r>
        <w:t xml:space="preserve"> Potential </w:t>
      </w:r>
      <w:r w:rsidR="00662FF2">
        <w:t xml:space="preserve">measured </w:t>
      </w:r>
      <w:r>
        <w:t>across a 4 Ω resistor for each independent stack. The red arrows indicate</w:t>
      </w:r>
      <w:r w:rsidR="00F24896">
        <w:t xml:space="preserve"> a feeding event:</w:t>
      </w:r>
      <w:r>
        <w:t xml:space="preserve"> each stack was slowly drained </w:t>
      </w:r>
      <w:r w:rsidR="005C5BBB">
        <w:t xml:space="preserve">of the anolyte volume written and replaced by the same quantity of fresh urine. </w:t>
      </w:r>
      <w:r>
        <w:t xml:space="preserve"> </w:t>
      </w:r>
    </w:p>
    <w:p w14:paraId="48255ACB" w14:textId="7F8B8DB8" w:rsidR="00530AEA" w:rsidRDefault="00530AEA" w:rsidP="003159ED">
      <w:pPr>
        <w:pStyle w:val="Heading4"/>
        <w:jc w:val="both"/>
      </w:pPr>
      <w:r>
        <w:br w:type="page"/>
      </w:r>
    </w:p>
    <w:p w14:paraId="4433474B" w14:textId="57E15E7E" w:rsidR="00A6264D" w:rsidRPr="00147091" w:rsidRDefault="00162B70" w:rsidP="002016B3">
      <w:pPr>
        <w:rPr>
          <w:b/>
        </w:rPr>
      </w:pPr>
      <w:r>
        <w:rPr>
          <w:b/>
        </w:rPr>
        <w:lastRenderedPageBreak/>
        <w:t>Genomic DNA e</w:t>
      </w:r>
      <w:r w:rsidR="00A6264D" w:rsidRPr="00147091">
        <w:rPr>
          <w:b/>
        </w:rPr>
        <w:t>xtraction</w:t>
      </w:r>
      <w:r w:rsidR="00DE3FD3" w:rsidRPr="00147091">
        <w:rPr>
          <w:b/>
        </w:rPr>
        <w:t xml:space="preserve"> </w:t>
      </w:r>
      <w:r>
        <w:rPr>
          <w:b/>
        </w:rPr>
        <w:t>p</w:t>
      </w:r>
      <w:r w:rsidR="00DE3FD3" w:rsidRPr="00147091">
        <w:rPr>
          <w:b/>
        </w:rPr>
        <w:t>rotocol</w:t>
      </w:r>
      <w:r w:rsidR="00652B8C" w:rsidRPr="00652B8C">
        <w:rPr>
          <w:b/>
          <w:bCs/>
        </w:rPr>
        <w:t xml:space="preserve"> </w:t>
      </w:r>
      <w:r w:rsidR="00652B8C" w:rsidRPr="00147091">
        <w:rPr>
          <w:b/>
        </w:rPr>
        <w:t>(based on Mo Bio and</w:t>
      </w:r>
      <w:r w:rsidR="00652B8C">
        <w:rPr>
          <w:b/>
        </w:rPr>
        <w:t xml:space="preserve"> modified by the Orphan research group at the California Institute of Technology)</w:t>
      </w:r>
      <w:r w:rsidR="00A6264D" w:rsidRPr="00147091">
        <w:rPr>
          <w:b/>
        </w:rPr>
        <w:t>:</w:t>
      </w:r>
    </w:p>
    <w:p w14:paraId="489F5526" w14:textId="6A320EB5" w:rsidR="00A5584C" w:rsidRDefault="009625B8" w:rsidP="002016B3">
      <w:r>
        <w:t>Anode felts were cut in</w:t>
      </w:r>
      <w:r w:rsidR="007E153F">
        <w:t xml:space="preserve"> pieces of</w:t>
      </w:r>
      <w:r>
        <w:t xml:space="preserve"> 0.5 cm </w:t>
      </w:r>
      <w:r w:rsidR="007E153F">
        <w:t xml:space="preserve">by 1 cm. </w:t>
      </w:r>
      <w:r w:rsidR="00684605">
        <w:t>Each felt was placed in a 15-mL conical centrifuge tube with 10 mL of a 70% ethanol solution in an ice bath.</w:t>
      </w:r>
      <w:r w:rsidR="001335AF">
        <w:t xml:space="preserve"> </w:t>
      </w:r>
      <w:r w:rsidR="00A321B3">
        <w:t xml:space="preserve">The mixture was sonicated for three sessions of 10 s each at 5 W power with 30 s break between sessions. </w:t>
      </w:r>
      <w:r w:rsidR="001758AE">
        <w:t xml:space="preserve">After sonication, the felt was discarded and the remaining </w:t>
      </w:r>
      <w:r w:rsidR="00A321B3">
        <w:t>mixture was quickly filtered using a</w:t>
      </w:r>
      <w:r w:rsidR="0085794E">
        <w:t xml:space="preserve"> </w:t>
      </w:r>
      <w:r w:rsidR="00A321B3">
        <w:t xml:space="preserve">disposable filter funnel </w:t>
      </w:r>
      <w:r w:rsidR="001758AE">
        <w:t>system</w:t>
      </w:r>
      <w:r w:rsidR="0085794E">
        <w:t xml:space="preserve"> with 0.45 µm filter membrane</w:t>
      </w:r>
      <w:r w:rsidR="001758AE">
        <w:t xml:space="preserve">. </w:t>
      </w:r>
      <w:r w:rsidR="00A321B3">
        <w:t xml:space="preserve">Anolyte samples were </w:t>
      </w:r>
      <w:r w:rsidR="0085794E">
        <w:t xml:space="preserve">directly </w:t>
      </w:r>
      <w:r w:rsidR="001758AE">
        <w:t>filtered on a</w:t>
      </w:r>
      <w:r w:rsidR="0085794E">
        <w:t xml:space="preserve"> similar</w:t>
      </w:r>
      <w:r w:rsidR="001758AE">
        <w:t xml:space="preserve"> disposable filter funnel. </w:t>
      </w:r>
    </w:p>
    <w:p w14:paraId="1BF90234" w14:textId="334672AB" w:rsidR="002549D1" w:rsidRDefault="001758AE" w:rsidP="002D6F3A">
      <w:r>
        <w:t>After filtration, the filter membrane was</w:t>
      </w:r>
      <w:r w:rsidR="0085794E">
        <w:t xml:space="preserve"> </w:t>
      </w:r>
      <w:r w:rsidR="006255BC">
        <w:t>carefully</w:t>
      </w:r>
      <w:r>
        <w:t xml:space="preserve"> inserted in the 5-mL </w:t>
      </w:r>
      <w:r w:rsidR="00D102D3">
        <w:t>Mo</w:t>
      </w:r>
      <w:r w:rsidR="00B22C11">
        <w:t xml:space="preserve"> </w:t>
      </w:r>
      <w:r w:rsidR="00D102D3">
        <w:t xml:space="preserve">Bio </w:t>
      </w:r>
      <w:proofErr w:type="spellStart"/>
      <w:r>
        <w:t>PowerWater</w:t>
      </w:r>
      <w:proofErr w:type="spellEnd"/>
      <w:r>
        <w:t xml:space="preserve">® Bead Tube </w:t>
      </w:r>
      <w:r w:rsidR="0085794E">
        <w:t xml:space="preserve">with the top (cell) side of the membrane facing inwards. </w:t>
      </w:r>
      <w:r w:rsidR="00D102D3">
        <w:t>After adding 1 mL of Mo</w:t>
      </w:r>
      <w:r w:rsidR="00B22C11">
        <w:t xml:space="preserve"> </w:t>
      </w:r>
      <w:r w:rsidR="00D102D3">
        <w:t xml:space="preserve">Bio </w:t>
      </w:r>
      <w:proofErr w:type="spellStart"/>
      <w:r w:rsidR="00D102D3">
        <w:t>PowerWater</w:t>
      </w:r>
      <w:proofErr w:type="spellEnd"/>
      <w:r w:rsidR="00D102D3">
        <w:t>® PW 1 solution at 65 ºC, the tube was briefly vortexed and incubated at 65 ºC for 10 min in a heat block. At the end of the incubation period, the tube was attached vertically using Mo Bio Vortex Adapter and vortexed at maximum speed for 5 min. The tube and its content were then centrifuged at 4,000•</w:t>
      </w:r>
      <w:r w:rsidR="00D102D3" w:rsidRPr="00D102D3">
        <w:rPr>
          <w:i/>
        </w:rPr>
        <w:t>g</w:t>
      </w:r>
      <w:r w:rsidR="00D102D3">
        <w:t xml:space="preserve"> force for 1 min so all the supernatant could be transferred to an autoclaved 2-mL centrifuge tube and centrifuged at 13,000•</w:t>
      </w:r>
      <w:r w:rsidR="00D102D3" w:rsidRPr="00D102D3">
        <w:rPr>
          <w:i/>
        </w:rPr>
        <w:t>g</w:t>
      </w:r>
      <w:r w:rsidR="00D102D3">
        <w:t xml:space="preserve"> force for 1 min. </w:t>
      </w:r>
      <w:r w:rsidR="00873B76">
        <w:t xml:space="preserve">The rest of the protocol was </w:t>
      </w:r>
      <w:r w:rsidR="00B22C11">
        <w:t xml:space="preserve">identical to steps 11 through 24 of the </w:t>
      </w:r>
      <w:r w:rsidR="00B22C11" w:rsidRPr="00B22C11">
        <w:t>Experienced User Protocol</w:t>
      </w:r>
      <w:r w:rsidR="00B22C11">
        <w:t xml:space="preserve"> published by Mo Bio</w:t>
      </w:r>
      <w:r w:rsidR="00D725DF">
        <w:t xml:space="preserve"> </w:t>
      </w:r>
      <w:r w:rsidR="0096398D" w:rsidRPr="00640D13">
        <w:fldChar w:fldCharType="begin"/>
      </w:r>
      <w:r w:rsidR="00705C38">
        <w:instrText xml:space="preserve"> ADDIN EN.CITE &lt;EndNote&gt;&lt;Cite&gt;&lt;Author&gt;Mo Bio&lt;/Author&gt;&lt;Year&gt;2015&lt;/Year&gt;&lt;RecNum&gt;31&lt;/RecNum&gt;&lt;DisplayText&gt;[2]&lt;/DisplayText&gt;&lt;record&gt;&lt;rec-number&gt;31&lt;/rec-number&gt;&lt;foreign-keys&gt;&lt;key app="EN" db-id="fvffr9x5r0wtxlez2z250dwfdf9svfv09ws9" timestamp="1533162030"&gt;31&lt;/key&gt;&lt;/foreign-keys&gt;&lt;ref-type name="Web Page"&gt;12&lt;/ref-type&gt;&lt;contributors&gt;&lt;authors&gt;&lt;author&gt;Mo Bio,&lt;/author&gt;&lt;/authors&gt;&lt;/contributors&gt;&lt;titles&gt;&lt;title&gt;PowerWater® DNA Isolation Kit Sample&lt;/title&gt;&lt;/titles&gt;&lt;dates&gt;&lt;year&gt;2015&lt;/year&gt;&lt;/dates&gt;&lt;urls&gt;&lt;related-urls&gt;&lt;url&gt;https://mobio.com/media/wysiwyg/pdfs/protocols/14900-S.pdf&lt;/url&gt;&lt;/related-urls&gt;&lt;/urls&gt;&lt;/record&gt;&lt;/Cite&gt;&lt;/EndNote&gt;</w:instrText>
      </w:r>
      <w:r w:rsidR="0096398D" w:rsidRPr="00640D13">
        <w:fldChar w:fldCharType="separate"/>
      </w:r>
      <w:r w:rsidR="00705C38">
        <w:rPr>
          <w:noProof/>
        </w:rPr>
        <w:t>[</w:t>
      </w:r>
      <w:hyperlink w:anchor="_ENREF_2" w:tooltip="Mo Bio, 2015 #31" w:history="1">
        <w:r w:rsidR="00705C38" w:rsidRPr="00705C38">
          <w:rPr>
            <w:rStyle w:val="Hyperlink"/>
            <w:noProof/>
          </w:rPr>
          <w:t>2</w:t>
        </w:r>
      </w:hyperlink>
      <w:r w:rsidR="00705C38">
        <w:rPr>
          <w:noProof/>
        </w:rPr>
        <w:t>]</w:t>
      </w:r>
      <w:r w:rsidR="0096398D" w:rsidRPr="00640D13">
        <w:fldChar w:fldCharType="end"/>
      </w:r>
      <w:r w:rsidR="00B22C11">
        <w:t xml:space="preserve">.  </w:t>
      </w:r>
    </w:p>
    <w:p w14:paraId="55EE1CC8" w14:textId="2EB1300C" w:rsidR="00652B8C" w:rsidRDefault="00652B8C" w:rsidP="00162B70">
      <w:r w:rsidRPr="00162B70">
        <w:rPr>
          <w:b/>
          <w:bCs/>
        </w:rPr>
        <w:t>16S rRNA gene sequencing and</w:t>
      </w:r>
      <w:r w:rsidRPr="00652B8C">
        <w:rPr>
          <w:b/>
          <w:bCs/>
        </w:rPr>
        <w:t xml:space="preserve"> </w:t>
      </w:r>
      <w:r w:rsidRPr="00162B70">
        <w:rPr>
          <w:b/>
          <w:bCs/>
        </w:rPr>
        <w:t>processing</w:t>
      </w:r>
      <w:r>
        <w:rPr>
          <w:b/>
          <w:bCs/>
        </w:rPr>
        <w:t xml:space="preserve"> from Case </w:t>
      </w:r>
      <w:r w:rsidRPr="00652B8C">
        <w:rPr>
          <w:b/>
          <w:bCs/>
          <w:i/>
        </w:rPr>
        <w:t>et al.</w:t>
      </w:r>
      <w:r>
        <w:rPr>
          <w:b/>
          <w:bCs/>
        </w:rPr>
        <w:t xml:space="preserve"> </w:t>
      </w:r>
      <w:r>
        <w:rPr>
          <w:b/>
        </w:rPr>
        <w:fldChar w:fldCharType="begin"/>
      </w:r>
      <w:r w:rsidR="00705C38">
        <w:rPr>
          <w:b/>
        </w:rPr>
        <w:instrText xml:space="preserve"> ADDIN EN.CITE &lt;EndNote&gt;&lt;Cite&gt;&lt;Author&gt;Case&lt;/Author&gt;&lt;Year&gt;2015&lt;/Year&gt;&lt;RecNum&gt;32&lt;/RecNum&gt;&lt;DisplayText&gt;[3]&lt;/DisplayText&gt;&lt;record&gt;&lt;rec-number&gt;32&lt;/rec-number&gt;&lt;foreign-keys&gt;&lt;key app="EN" db-id="fvffr9x5r0wtxlez2z250dwfdf9svfv09ws9" timestamp="1533162030"&gt;32&lt;/key&gt;&lt;/foreign-keys&gt;&lt;ref-type name="Journal Article"&gt;17&lt;/ref-type&gt;&lt;contributors&gt;&lt;authors&gt;&lt;author&gt;Case, David H&lt;/author&gt;&lt;author&gt;Pasulka, Alexis L&lt;/author&gt;&lt;author&gt;Marlow, Jeffrey J&lt;/author&gt;&lt;author&gt;Grupe, Benjamin M&lt;/author&gt;&lt;author&gt;Levin, Lisa A&lt;/author&gt;&lt;author&gt;Orphan, Victoria J&lt;/author&gt;&lt;/authors&gt;&lt;/contributors&gt;&lt;titles&gt;&lt;title&gt;Methane seep carbonates host distinct, diverse, and dynamic microbial assemblages&lt;/title&gt;&lt;secondary-title&gt;MBio&lt;/secondary-title&gt;&lt;/titles&gt;&lt;periodical&gt;&lt;full-title&gt;MBio&lt;/full-title&gt;&lt;/periodical&gt;&lt;pages&gt;e01348-15&lt;/pages&gt;&lt;volume&gt;6&lt;/volume&gt;&lt;number&gt;6&lt;/number&gt;&lt;dates&gt;&lt;year&gt;2015&lt;/year&gt;&lt;/dates&gt;&lt;isbn&gt;2150-7511&lt;/isbn&gt;&lt;urls&gt;&lt;/urls&gt;&lt;/record&gt;&lt;/Cite&gt;&lt;/EndNote&gt;</w:instrText>
      </w:r>
      <w:r>
        <w:rPr>
          <w:b/>
        </w:rPr>
        <w:fldChar w:fldCharType="separate"/>
      </w:r>
      <w:r w:rsidR="00705C38">
        <w:rPr>
          <w:b/>
          <w:noProof/>
        </w:rPr>
        <w:t>[</w:t>
      </w:r>
      <w:hyperlink w:anchor="_ENREF_3" w:tooltip="Case, 2015 #32" w:history="1">
        <w:r w:rsidR="00705C38" w:rsidRPr="00705C38">
          <w:rPr>
            <w:rStyle w:val="Hyperlink"/>
            <w:b/>
            <w:noProof/>
          </w:rPr>
          <w:t>3</w:t>
        </w:r>
      </w:hyperlink>
      <w:r w:rsidR="00705C38">
        <w:rPr>
          <w:b/>
          <w:noProof/>
        </w:rPr>
        <w:t>]</w:t>
      </w:r>
      <w:r>
        <w:rPr>
          <w:b/>
        </w:rPr>
        <w:fldChar w:fldCharType="end"/>
      </w:r>
      <w:r>
        <w:rPr>
          <w:b/>
        </w:rPr>
        <w:t>:</w:t>
      </w:r>
    </w:p>
    <w:p w14:paraId="0CB01F9F" w14:textId="676546B4" w:rsidR="00F26BDA" w:rsidRDefault="00162B70" w:rsidP="002016B3">
      <w:r>
        <w:t xml:space="preserve">Preparation for sequencing of the V4 region of the 16S rRNA gene was performed with universal primers according to the protocol recommended by the </w:t>
      </w:r>
      <w:r w:rsidR="008B725D" w:rsidRPr="00D91FC5">
        <w:t>Earth Microbiome Project</w:t>
      </w:r>
      <w:r w:rsidRPr="00D91FC5">
        <w:t xml:space="preserve"> (</w:t>
      </w:r>
      <w:r w:rsidR="00D91FC5" w:rsidRPr="00D91FC5">
        <w:t xml:space="preserve">http://www.earthmicrobiome.org/emp-standard-protocols/16s/) </w:t>
      </w:r>
      <w:r w:rsidR="00D91FC5">
        <w:fldChar w:fldCharType="begin">
          <w:fldData xml:space="preserve">PEVuZE5vdGU+PENpdGU+PEF1dGhvcj5DYXBvcmFzbzwvQXV0aG9yPjxZZWFyPjIwMTI8L1llYXI+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</w:fldData>
        </w:fldChar>
      </w:r>
      <w:r w:rsidR="00705C38">
        <w:instrText xml:space="preserve"> ADDIN EN.CITE </w:instrText>
      </w:r>
      <w:r w:rsidR="00705C38">
        <w:fldChar w:fldCharType="begin">
          <w:fldData xml:space="preserve">PEVuZE5vdGU+PENpdGU+PEF1dGhvcj5DYXBvcmFzbzwvQXV0aG9yPjxZZWFyPjIwMTI8L1llYXI+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</w:fldData>
        </w:fldChar>
      </w:r>
      <w:r w:rsidR="00705C38">
        <w:instrText xml:space="preserve"> ADDIN EN.CITE.DATA </w:instrText>
      </w:r>
      <w:r w:rsidR="00705C38">
        <w:fldChar w:fldCharType="end"/>
      </w:r>
      <w:r w:rsidR="00D91FC5">
        <w:fldChar w:fldCharType="separate"/>
      </w:r>
      <w:r w:rsidR="00705C38">
        <w:rPr>
          <w:noProof/>
        </w:rPr>
        <w:t>[</w:t>
      </w:r>
      <w:hyperlink w:anchor="_ENREF_4" w:tooltip="Caporaso, 2012 #33" w:history="1">
        <w:r w:rsidR="00705C38" w:rsidRPr="00705C38">
          <w:rPr>
            <w:rStyle w:val="Hyperlink"/>
            <w:noProof/>
          </w:rPr>
          <w:t>4</w:t>
        </w:r>
      </w:hyperlink>
      <w:r w:rsidR="00705C38">
        <w:rPr>
          <w:noProof/>
        </w:rPr>
        <w:t xml:space="preserve">, </w:t>
      </w:r>
      <w:hyperlink w:anchor="_ENREF_5" w:tooltip="Caporaso, 2011 #34" w:history="1">
        <w:r w:rsidR="00705C38" w:rsidRPr="00705C38">
          <w:rPr>
            <w:rStyle w:val="Hyperlink"/>
            <w:noProof/>
          </w:rPr>
          <w:t>5</w:t>
        </w:r>
      </w:hyperlink>
      <w:r w:rsidR="00705C38">
        <w:rPr>
          <w:noProof/>
        </w:rPr>
        <w:t>]</w:t>
      </w:r>
      <w:r w:rsidR="00D91FC5">
        <w:fldChar w:fldCharType="end"/>
      </w:r>
      <w:r w:rsidR="00D91FC5" w:rsidRPr="00D91FC5">
        <w:t xml:space="preserve">, with minor modifications described elsewhere </w:t>
      </w:r>
      <w:r w:rsidR="00D91FC5">
        <w:fldChar w:fldCharType="begin"/>
      </w:r>
      <w:r w:rsidR="00705C38">
        <w:instrText xml:space="preserve"> ADDIN EN.CITE &lt;EndNote&gt;&lt;Cite&gt;&lt;Author&gt;Mason&lt;/Author&gt;&lt;Year&gt;2015&lt;/Year&gt;&lt;RecNum&gt;35&lt;/RecNum&gt;&lt;DisplayText&gt;[6]&lt;/DisplayText&gt;&lt;record&gt;&lt;rec-number&gt;35&lt;/rec-number&gt;&lt;foreign-keys&gt;&lt;key app="EN" db-id="fvffr9x5r0wtxlez2z250dwfdf9svfv09ws9" timestamp="1533162030"&gt;35&lt;/key&gt;&lt;/foreign-keys&gt;&lt;ref-type name="Journal Article"&gt;17&lt;/ref-type&gt;&lt;contributors&gt;&lt;authors&gt;&lt;author&gt;Mason, Olivia U&lt;/author&gt;&lt;author&gt;Case, David H&lt;/author&gt;&lt;author&gt;Naehr, Thomas H&lt;/author&gt;&lt;author&gt;Lee, Raymond W&lt;/author&gt;&lt;author&gt;Thomas, Randal B&lt;/author&gt;&lt;author&gt;Bailey, Jake V&lt;/author&gt;&lt;author&gt;Orphan, Victoria J&lt;/author&gt;&lt;/authors&gt;&lt;/contributors&gt;&lt;titles&gt;&lt;title&gt;Comparison of archaeal and bacterial diversity in methane seep carbonate nodules and host sediments, Eel River Basin and Hydrate Ridge, USA&lt;/title&gt;&lt;secondary-title&gt;Microbial ecology&lt;/secondary-title&gt;&lt;/titles&gt;&lt;periodical&gt;&lt;full-title&gt;Microbial ecology&lt;/full-title&gt;&lt;/periodical&gt;&lt;pages&gt;766-784&lt;/pages&gt;&lt;volume&gt;70&lt;/volume&gt;&lt;number&gt;3&lt;/number&gt;&lt;dates&gt;&lt;year&gt;2015&lt;/year&gt;&lt;/dates&gt;&lt;isbn&gt;0095-3628&lt;/isbn&gt;&lt;urls&gt;&lt;/urls&gt;&lt;/record&gt;&lt;/Cite&gt;&lt;/EndNote&gt;</w:instrText>
      </w:r>
      <w:r w:rsidR="00D91FC5">
        <w:fldChar w:fldCharType="separate"/>
      </w:r>
      <w:r w:rsidR="00705C38">
        <w:rPr>
          <w:noProof/>
        </w:rPr>
        <w:t>[</w:t>
      </w:r>
      <w:hyperlink w:anchor="_ENREF_6" w:tooltip="Mason, 2015 #35" w:history="1">
        <w:r w:rsidR="00705C38" w:rsidRPr="00705C38">
          <w:rPr>
            <w:rStyle w:val="Hyperlink"/>
            <w:noProof/>
          </w:rPr>
          <w:t>6</w:t>
        </w:r>
      </w:hyperlink>
      <w:r w:rsidR="00705C38">
        <w:rPr>
          <w:noProof/>
        </w:rPr>
        <w:t>]</w:t>
      </w:r>
      <w:r w:rsidR="00D91FC5">
        <w:fldChar w:fldCharType="end"/>
      </w:r>
      <w:r w:rsidRPr="00D91FC5">
        <w:t>.</w:t>
      </w:r>
      <w:r>
        <w:t xml:space="preserve"> Raw sequences were generated on an Illumina </w:t>
      </w:r>
      <w:proofErr w:type="spellStart"/>
      <w:r>
        <w:t>MiSeq</w:t>
      </w:r>
      <w:proofErr w:type="spellEnd"/>
      <w:r>
        <w:t xml:space="preserve"> platform at </w:t>
      </w:r>
      <w:proofErr w:type="spellStart"/>
      <w:r>
        <w:t>Laragen</w:t>
      </w:r>
      <w:proofErr w:type="spellEnd"/>
      <w:r>
        <w:t xml:space="preserve">, Inc. (Los Angeles, CA). In-house data processing was completed in QIIME1.8.0 and included joining paired ends, quality trimming, chimera checking, 97% OTU clustering, singleton removal, PCR contaminant removal, 0.01% relative abundance threshold removal, and rarefaction to 16,051 sequences per sample. Taxonomic assignments were generated according to an appended version of the Silva 115 database (for details, see </w:t>
      </w:r>
      <w:r w:rsidR="00D91FC5">
        <w:fldChar w:fldCharType="begin"/>
      </w:r>
      <w:r w:rsidR="00705C38">
        <w:instrText xml:space="preserve"> ADDIN EN.CITE &lt;EndNote&gt;&lt;Cite&gt;&lt;Author&gt;Mason&lt;/Author&gt;&lt;Year&gt;2015&lt;/Year&gt;&lt;RecNum&gt;35&lt;/RecNum&gt;&lt;DisplayText&gt;[6]&lt;/DisplayText&gt;&lt;record&gt;&lt;rec-number&gt;35&lt;/rec-number&gt;&lt;foreign-keys&gt;&lt;key app="EN" db-id="fvffr9x5r0wtxlez2z250dwfdf9svfv09ws9" timestamp="1533162030"&gt;35&lt;/key&gt;&lt;/foreign-keys&gt;&lt;ref-type name="Journal Article"&gt;17&lt;/ref-type&gt;&lt;contributors&gt;&lt;authors&gt;&lt;author&gt;Mason, Olivia U&lt;/author&gt;&lt;author&gt;Case, David H&lt;/author&gt;&lt;author&gt;Naehr, Thomas H&lt;/author&gt;&lt;author&gt;Lee, Raymond W&lt;/author&gt;&lt;author&gt;Thomas, Randal B&lt;/author&gt;&lt;author&gt;Bailey, Jake V&lt;/author&gt;&lt;author&gt;Orphan, Victoria J&lt;/author&gt;&lt;/authors&gt;&lt;/contributors&gt;&lt;titles&gt;&lt;title&gt;Comparison of archaeal and bacterial diversity in methane seep carbonate nodules and host sediments, Eel River Basin and Hydrate Ridge, USA&lt;/title&gt;&lt;secondary-title&gt;Microbial ecology&lt;/secondary-title&gt;&lt;/titles&gt;&lt;periodical&gt;&lt;full-title&gt;Microbial ecology&lt;/full-title&gt;&lt;/periodical&gt;&lt;pages&gt;766-784&lt;/pages&gt;&lt;volume&gt;70&lt;/volume&gt;&lt;number&gt;3&lt;/number&gt;&lt;dates&gt;&lt;year&gt;2015&lt;/year&gt;&lt;/dates&gt;&lt;isbn&gt;0095-3628&lt;/isbn&gt;&lt;urls&gt;&lt;/urls&gt;&lt;/record&gt;&lt;/Cite&gt;&lt;/EndNote&gt;</w:instrText>
      </w:r>
      <w:r w:rsidR="00D91FC5">
        <w:fldChar w:fldCharType="separate"/>
      </w:r>
      <w:r w:rsidR="00705C38">
        <w:rPr>
          <w:noProof/>
        </w:rPr>
        <w:t>[</w:t>
      </w:r>
      <w:hyperlink w:anchor="_ENREF_6" w:tooltip="Mason, 2015 #35" w:history="1">
        <w:r w:rsidR="00705C38" w:rsidRPr="00705C38">
          <w:rPr>
            <w:rStyle w:val="Hyperlink"/>
            <w:noProof/>
          </w:rPr>
          <w:t>6</w:t>
        </w:r>
      </w:hyperlink>
      <w:r w:rsidR="00705C38">
        <w:rPr>
          <w:noProof/>
        </w:rPr>
        <w:t>]</w:t>
      </w:r>
      <w:r w:rsidR="00D91FC5">
        <w:fldChar w:fldCharType="end"/>
      </w:r>
      <w:r>
        <w:t>).</w:t>
      </w:r>
    </w:p>
    <w:p w14:paraId="00EC7F35" w14:textId="77777777" w:rsidR="00F26BDA" w:rsidRDefault="00F26BDA" w:rsidP="002016B3"/>
    <w:p w14:paraId="25BA2B84" w14:textId="77777777" w:rsidR="00705C38" w:rsidRPr="00705C38" w:rsidRDefault="00F26BDA" w:rsidP="00705C38">
      <w:pPr>
        <w:pStyle w:val="EndNoteBibliographyTitle"/>
        <w:rPr>
          <w:b/>
          <w:noProof/>
          <w:sz w:val="28"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705C38" w:rsidRPr="00705C38">
        <w:rPr>
          <w:b/>
          <w:noProof/>
          <w:sz w:val="28"/>
        </w:rPr>
        <w:t>References:</w:t>
      </w:r>
    </w:p>
    <w:p w14:paraId="71979748" w14:textId="77777777" w:rsidR="00705C38" w:rsidRPr="00705C38" w:rsidRDefault="00705C38" w:rsidP="00705C38">
      <w:pPr>
        <w:pStyle w:val="EndNoteBibliographyTitle"/>
        <w:rPr>
          <w:b/>
          <w:noProof/>
          <w:sz w:val="28"/>
        </w:rPr>
      </w:pPr>
    </w:p>
    <w:p w14:paraId="1BD12C1F" w14:textId="77777777" w:rsidR="00705C38" w:rsidRPr="00705C38" w:rsidRDefault="00705C38" w:rsidP="00705C38">
      <w:pPr>
        <w:pStyle w:val="EndNoteBibliography"/>
        <w:spacing w:after="360"/>
        <w:ind w:left="720" w:hanging="720"/>
        <w:rPr>
          <w:noProof/>
        </w:rPr>
      </w:pPr>
      <w:bookmarkStart w:id="3" w:name="_ENREF_1"/>
      <w:r w:rsidRPr="00705C38">
        <w:rPr>
          <w:noProof/>
        </w:rPr>
        <w:t>1.</w:t>
      </w:r>
      <w:r w:rsidRPr="00705C38">
        <w:rPr>
          <w:noProof/>
        </w:rPr>
        <w:tab/>
        <w:t xml:space="preserve">Hoffmann, M.R., et al., </w:t>
      </w:r>
      <w:r w:rsidRPr="00705C38">
        <w:rPr>
          <w:i/>
          <w:noProof/>
        </w:rPr>
        <w:t>Self-contained, pv-powered domestic toilet and wastewater treatment system</w:t>
      </w:r>
      <w:r w:rsidRPr="00705C38">
        <w:rPr>
          <w:noProof/>
        </w:rPr>
        <w:t>. 2013, Google Patents.</w:t>
      </w:r>
      <w:bookmarkEnd w:id="3"/>
    </w:p>
    <w:p w14:paraId="11BFDAB8" w14:textId="7D2E4745" w:rsidR="00705C38" w:rsidRPr="00705C38" w:rsidRDefault="00705C38" w:rsidP="00705C38">
      <w:pPr>
        <w:pStyle w:val="EndNoteBibliography"/>
        <w:spacing w:after="360"/>
        <w:ind w:left="720" w:hanging="720"/>
        <w:rPr>
          <w:noProof/>
        </w:rPr>
      </w:pPr>
      <w:bookmarkStart w:id="4" w:name="_ENREF_2"/>
      <w:r w:rsidRPr="00705C38">
        <w:rPr>
          <w:noProof/>
        </w:rPr>
        <w:t>2.</w:t>
      </w:r>
      <w:r w:rsidRPr="00705C38">
        <w:rPr>
          <w:noProof/>
        </w:rPr>
        <w:tab/>
        <w:t xml:space="preserve">Mo Bio. </w:t>
      </w:r>
      <w:r w:rsidRPr="00705C38">
        <w:rPr>
          <w:i/>
          <w:noProof/>
        </w:rPr>
        <w:t>PowerWater® DNA Isolation Kit Sample</w:t>
      </w:r>
      <w:r w:rsidRPr="00705C38">
        <w:rPr>
          <w:noProof/>
        </w:rPr>
        <w:t xml:space="preserve">. 2015; Available from: </w:t>
      </w:r>
      <w:hyperlink r:id="rId12" w:history="1">
        <w:r w:rsidRPr="00705C38">
          <w:rPr>
            <w:rStyle w:val="Hyperlink"/>
            <w:noProof/>
          </w:rPr>
          <w:t>https://mobio.com/media/wysiwyg/pdfs/protocols/14900-S.pdf</w:t>
        </w:r>
      </w:hyperlink>
      <w:r w:rsidRPr="00705C38">
        <w:rPr>
          <w:noProof/>
        </w:rPr>
        <w:t>.</w:t>
      </w:r>
      <w:bookmarkEnd w:id="4"/>
    </w:p>
    <w:p w14:paraId="2D9B88FD" w14:textId="77777777" w:rsidR="00705C38" w:rsidRPr="00705C38" w:rsidRDefault="00705C38" w:rsidP="00705C38">
      <w:pPr>
        <w:pStyle w:val="EndNoteBibliography"/>
        <w:spacing w:after="360"/>
        <w:ind w:left="720" w:hanging="720"/>
        <w:rPr>
          <w:noProof/>
        </w:rPr>
      </w:pPr>
      <w:bookmarkStart w:id="5" w:name="_ENREF_3"/>
      <w:r w:rsidRPr="00705C38">
        <w:rPr>
          <w:noProof/>
        </w:rPr>
        <w:t>3.</w:t>
      </w:r>
      <w:r w:rsidRPr="00705C38">
        <w:rPr>
          <w:noProof/>
        </w:rPr>
        <w:tab/>
        <w:t xml:space="preserve">Case, D.H., et al., </w:t>
      </w:r>
      <w:r w:rsidRPr="00705C38">
        <w:rPr>
          <w:i/>
          <w:noProof/>
        </w:rPr>
        <w:t>Methane seep carbonates host distinct, diverse, and dynamic microbial assemblages.</w:t>
      </w:r>
      <w:r w:rsidRPr="00705C38">
        <w:rPr>
          <w:noProof/>
        </w:rPr>
        <w:t xml:space="preserve"> MBio, 2015. </w:t>
      </w:r>
      <w:r w:rsidRPr="00705C38">
        <w:rPr>
          <w:b/>
          <w:noProof/>
        </w:rPr>
        <w:t>6</w:t>
      </w:r>
      <w:r w:rsidRPr="00705C38">
        <w:rPr>
          <w:noProof/>
        </w:rPr>
        <w:t>(6): p. e01348-15.</w:t>
      </w:r>
      <w:bookmarkEnd w:id="5"/>
    </w:p>
    <w:p w14:paraId="3B59AC88" w14:textId="77777777" w:rsidR="00705C38" w:rsidRPr="00705C38" w:rsidRDefault="00705C38" w:rsidP="00705C38">
      <w:pPr>
        <w:pStyle w:val="EndNoteBibliography"/>
        <w:spacing w:after="360"/>
        <w:ind w:left="720" w:hanging="720"/>
        <w:rPr>
          <w:noProof/>
        </w:rPr>
      </w:pPr>
      <w:bookmarkStart w:id="6" w:name="_ENREF_4"/>
      <w:r w:rsidRPr="00705C38">
        <w:rPr>
          <w:noProof/>
        </w:rPr>
        <w:t>4.</w:t>
      </w:r>
      <w:r w:rsidRPr="00705C38">
        <w:rPr>
          <w:noProof/>
        </w:rPr>
        <w:tab/>
        <w:t xml:space="preserve">Caporaso, J.G., et al., </w:t>
      </w:r>
      <w:r w:rsidRPr="00705C38">
        <w:rPr>
          <w:i/>
          <w:noProof/>
        </w:rPr>
        <w:t>Ultra-high-throughput microbial community analysis on the Illumina HiSeq and MiSeq platforms.</w:t>
      </w:r>
      <w:r w:rsidRPr="00705C38">
        <w:rPr>
          <w:noProof/>
        </w:rPr>
        <w:t xml:space="preserve"> The ISME journal, 2012. </w:t>
      </w:r>
      <w:r w:rsidRPr="00705C38">
        <w:rPr>
          <w:b/>
          <w:noProof/>
        </w:rPr>
        <w:t>6</w:t>
      </w:r>
      <w:r w:rsidRPr="00705C38">
        <w:rPr>
          <w:noProof/>
        </w:rPr>
        <w:t>(8): p. 1621-1624.</w:t>
      </w:r>
      <w:bookmarkEnd w:id="6"/>
    </w:p>
    <w:p w14:paraId="071234C5" w14:textId="77777777" w:rsidR="00705C38" w:rsidRPr="00705C38" w:rsidRDefault="00705C38" w:rsidP="00705C38">
      <w:pPr>
        <w:pStyle w:val="EndNoteBibliography"/>
        <w:spacing w:after="360"/>
        <w:ind w:left="720" w:hanging="720"/>
        <w:rPr>
          <w:noProof/>
        </w:rPr>
      </w:pPr>
      <w:bookmarkStart w:id="7" w:name="_ENREF_5"/>
      <w:r w:rsidRPr="00705C38">
        <w:rPr>
          <w:noProof/>
        </w:rPr>
        <w:t>5.</w:t>
      </w:r>
      <w:r w:rsidRPr="00705C38">
        <w:rPr>
          <w:noProof/>
        </w:rPr>
        <w:tab/>
        <w:t xml:space="preserve">Caporaso, J.G., et al., </w:t>
      </w:r>
      <w:r w:rsidRPr="00705C38">
        <w:rPr>
          <w:i/>
          <w:noProof/>
        </w:rPr>
        <w:t>Global patterns of 16S rRNA diversity at a depth of millions of sequences per sample.</w:t>
      </w:r>
      <w:r w:rsidRPr="00705C38">
        <w:rPr>
          <w:noProof/>
        </w:rPr>
        <w:t xml:space="preserve"> Proceedings of the National Academy of Sciences, 2011. </w:t>
      </w:r>
      <w:r w:rsidRPr="00705C38">
        <w:rPr>
          <w:b/>
          <w:noProof/>
        </w:rPr>
        <w:t>108</w:t>
      </w:r>
      <w:r w:rsidRPr="00705C38">
        <w:rPr>
          <w:noProof/>
        </w:rPr>
        <w:t>(Supplement 1): p. 4516-4522.</w:t>
      </w:r>
      <w:bookmarkEnd w:id="7"/>
    </w:p>
    <w:p w14:paraId="68464B01" w14:textId="77777777" w:rsidR="00705C38" w:rsidRPr="00705C38" w:rsidRDefault="00705C38" w:rsidP="00705C38">
      <w:pPr>
        <w:pStyle w:val="EndNoteBibliography"/>
        <w:ind w:left="720" w:hanging="720"/>
        <w:rPr>
          <w:noProof/>
        </w:rPr>
      </w:pPr>
      <w:bookmarkStart w:id="8" w:name="_ENREF_6"/>
      <w:r w:rsidRPr="00705C38">
        <w:rPr>
          <w:noProof/>
        </w:rPr>
        <w:t>6.</w:t>
      </w:r>
      <w:r w:rsidRPr="00705C38">
        <w:rPr>
          <w:noProof/>
        </w:rPr>
        <w:tab/>
        <w:t xml:space="preserve">Mason, O.U., et al., </w:t>
      </w:r>
      <w:r w:rsidRPr="00705C38">
        <w:rPr>
          <w:i/>
          <w:noProof/>
        </w:rPr>
        <w:t>Comparison of archaeal and bacterial diversity in methane seep carbonate nodules and host sediments, Eel River Basin and Hydrate Ridge, USA.</w:t>
      </w:r>
      <w:r w:rsidRPr="00705C38">
        <w:rPr>
          <w:noProof/>
        </w:rPr>
        <w:t xml:space="preserve"> Microbial ecology, 2015. </w:t>
      </w:r>
      <w:r w:rsidRPr="00705C38">
        <w:rPr>
          <w:b/>
          <w:noProof/>
        </w:rPr>
        <w:t>70</w:t>
      </w:r>
      <w:r w:rsidRPr="00705C38">
        <w:rPr>
          <w:noProof/>
        </w:rPr>
        <w:t>(3): p. 766-784.</w:t>
      </w:r>
      <w:bookmarkEnd w:id="8"/>
    </w:p>
    <w:p w14:paraId="0165A660" w14:textId="05BE155D" w:rsidR="00530AEA" w:rsidRDefault="00F26BDA" w:rsidP="002016B3">
      <w:r>
        <w:fldChar w:fldCharType="end"/>
      </w:r>
    </w:p>
    <w:sectPr w:rsidR="00530AEA" w:rsidSect="00FD2226">
      <w:pgSz w:w="12240" w:h="15840"/>
      <w:pgMar w:top="1985" w:right="1701" w:bottom="1701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B13C" w14:textId="77777777" w:rsidR="0062338A" w:rsidRDefault="0062338A" w:rsidP="002B58E1">
      <w:r>
        <w:separator/>
      </w:r>
    </w:p>
  </w:endnote>
  <w:endnote w:type="continuationSeparator" w:id="0">
    <w:p w14:paraId="270A2C70" w14:textId="77777777" w:rsidR="0062338A" w:rsidRDefault="0062338A" w:rsidP="002B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AA1F" w14:textId="77777777" w:rsidR="00CB7C27" w:rsidRDefault="00CB7C27" w:rsidP="002B5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81692" w14:textId="77777777" w:rsidR="00CB7C27" w:rsidRDefault="00CB7C27" w:rsidP="002B5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663B" w14:textId="77777777" w:rsidR="00CB7C27" w:rsidRDefault="00CB7C27" w:rsidP="002B5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0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729239" w14:textId="77777777" w:rsidR="00CB7C27" w:rsidRDefault="00CB7C27" w:rsidP="002B58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625B" w14:textId="77777777" w:rsidR="0062338A" w:rsidRDefault="0062338A" w:rsidP="002B58E1">
      <w:r>
        <w:separator/>
      </w:r>
    </w:p>
  </w:footnote>
  <w:footnote w:type="continuationSeparator" w:id="0">
    <w:p w14:paraId="7302DDAD" w14:textId="77777777" w:rsidR="0062338A" w:rsidRDefault="0062338A" w:rsidP="002B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.9pt;height:26.8pt;visibility:visibl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426748"/>
    <w:multiLevelType w:val="hybridMultilevel"/>
    <w:tmpl w:val="E04A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10357"/>
    <w:multiLevelType w:val="hybridMultilevel"/>
    <w:tmpl w:val="94A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6606"/>
    <w:multiLevelType w:val="hybridMultilevel"/>
    <w:tmpl w:val="80D6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style face=&quot;bold&quot; size=&quot;14&quot;&gt;References:&lt;/style&gt;&lt;/ReflistTitle&gt;&lt;StartingRefnum&gt;1&lt;/StartingRefnum&gt;&lt;FirstLineIndent&gt;0&lt;/FirstLineIndent&gt;&lt;HangingIndent&gt;720&lt;/HangingIndent&gt;&lt;LineSpacing&gt;0&lt;/LineSpacing&gt;&lt;SpaceAfter&gt;2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/Libraries&gt;"/>
  </w:docVars>
  <w:rsids>
    <w:rsidRoot w:val="001D216B"/>
    <w:rsid w:val="0000013E"/>
    <w:rsid w:val="00000E9D"/>
    <w:rsid w:val="000012C6"/>
    <w:rsid w:val="0000352A"/>
    <w:rsid w:val="0000364B"/>
    <w:rsid w:val="000041B2"/>
    <w:rsid w:val="0000529A"/>
    <w:rsid w:val="000066E9"/>
    <w:rsid w:val="0000711A"/>
    <w:rsid w:val="000126AD"/>
    <w:rsid w:val="000220B9"/>
    <w:rsid w:val="00023B9D"/>
    <w:rsid w:val="00023FAD"/>
    <w:rsid w:val="00024B4F"/>
    <w:rsid w:val="0002542E"/>
    <w:rsid w:val="0002678F"/>
    <w:rsid w:val="00027E6E"/>
    <w:rsid w:val="00030341"/>
    <w:rsid w:val="0003073B"/>
    <w:rsid w:val="000312BD"/>
    <w:rsid w:val="00032625"/>
    <w:rsid w:val="00033DC2"/>
    <w:rsid w:val="00034775"/>
    <w:rsid w:val="000405F7"/>
    <w:rsid w:val="000432E1"/>
    <w:rsid w:val="00045044"/>
    <w:rsid w:val="000453AE"/>
    <w:rsid w:val="00046FBC"/>
    <w:rsid w:val="00051F86"/>
    <w:rsid w:val="00052784"/>
    <w:rsid w:val="00054575"/>
    <w:rsid w:val="000566F7"/>
    <w:rsid w:val="00056704"/>
    <w:rsid w:val="000609EB"/>
    <w:rsid w:val="0006122C"/>
    <w:rsid w:val="00063924"/>
    <w:rsid w:val="000644AE"/>
    <w:rsid w:val="00065AA3"/>
    <w:rsid w:val="00065FD9"/>
    <w:rsid w:val="00066ECC"/>
    <w:rsid w:val="0006780B"/>
    <w:rsid w:val="0007173D"/>
    <w:rsid w:val="00073603"/>
    <w:rsid w:val="00073BF6"/>
    <w:rsid w:val="00074D84"/>
    <w:rsid w:val="000750CB"/>
    <w:rsid w:val="000764C8"/>
    <w:rsid w:val="0007731D"/>
    <w:rsid w:val="00082CC0"/>
    <w:rsid w:val="000835EF"/>
    <w:rsid w:val="00084052"/>
    <w:rsid w:val="00084F78"/>
    <w:rsid w:val="00087763"/>
    <w:rsid w:val="00090A9E"/>
    <w:rsid w:val="00094E1F"/>
    <w:rsid w:val="000953EA"/>
    <w:rsid w:val="000962C9"/>
    <w:rsid w:val="000A204F"/>
    <w:rsid w:val="000A6CD5"/>
    <w:rsid w:val="000A7F19"/>
    <w:rsid w:val="000A7F44"/>
    <w:rsid w:val="000B09F6"/>
    <w:rsid w:val="000B3476"/>
    <w:rsid w:val="000B3B93"/>
    <w:rsid w:val="000B49FA"/>
    <w:rsid w:val="000B6371"/>
    <w:rsid w:val="000B65BB"/>
    <w:rsid w:val="000C16C7"/>
    <w:rsid w:val="000C44C0"/>
    <w:rsid w:val="000C54AB"/>
    <w:rsid w:val="000C61C6"/>
    <w:rsid w:val="000C76DC"/>
    <w:rsid w:val="000C7836"/>
    <w:rsid w:val="000D0EE4"/>
    <w:rsid w:val="000D20A2"/>
    <w:rsid w:val="000D2EEF"/>
    <w:rsid w:val="000D4B4A"/>
    <w:rsid w:val="000D6712"/>
    <w:rsid w:val="000D67E8"/>
    <w:rsid w:val="000D7969"/>
    <w:rsid w:val="000D7C59"/>
    <w:rsid w:val="000E0BA7"/>
    <w:rsid w:val="000E31EA"/>
    <w:rsid w:val="000E3467"/>
    <w:rsid w:val="000E57B2"/>
    <w:rsid w:val="000F160E"/>
    <w:rsid w:val="000F5627"/>
    <w:rsid w:val="000F5949"/>
    <w:rsid w:val="000F5C7D"/>
    <w:rsid w:val="000F6BA0"/>
    <w:rsid w:val="00101926"/>
    <w:rsid w:val="00106504"/>
    <w:rsid w:val="001106AB"/>
    <w:rsid w:val="00110DC7"/>
    <w:rsid w:val="00113B81"/>
    <w:rsid w:val="00122802"/>
    <w:rsid w:val="001243E7"/>
    <w:rsid w:val="00126047"/>
    <w:rsid w:val="001262B2"/>
    <w:rsid w:val="00130760"/>
    <w:rsid w:val="00130D84"/>
    <w:rsid w:val="00132897"/>
    <w:rsid w:val="001335AF"/>
    <w:rsid w:val="0013493E"/>
    <w:rsid w:val="00135632"/>
    <w:rsid w:val="00135C06"/>
    <w:rsid w:val="001368A3"/>
    <w:rsid w:val="001369E9"/>
    <w:rsid w:val="00142F0E"/>
    <w:rsid w:val="00145C4A"/>
    <w:rsid w:val="00145E0B"/>
    <w:rsid w:val="00146DEB"/>
    <w:rsid w:val="00147091"/>
    <w:rsid w:val="00150184"/>
    <w:rsid w:val="00154353"/>
    <w:rsid w:val="00155312"/>
    <w:rsid w:val="001610B7"/>
    <w:rsid w:val="001623C1"/>
    <w:rsid w:val="00162B70"/>
    <w:rsid w:val="001758AE"/>
    <w:rsid w:val="00176067"/>
    <w:rsid w:val="001774DE"/>
    <w:rsid w:val="0018027F"/>
    <w:rsid w:val="00183065"/>
    <w:rsid w:val="00183CB8"/>
    <w:rsid w:val="0018475D"/>
    <w:rsid w:val="001847FA"/>
    <w:rsid w:val="00186B6B"/>
    <w:rsid w:val="0019073B"/>
    <w:rsid w:val="0019667D"/>
    <w:rsid w:val="001A166F"/>
    <w:rsid w:val="001A21D8"/>
    <w:rsid w:val="001A5BEE"/>
    <w:rsid w:val="001A5FE9"/>
    <w:rsid w:val="001A65F1"/>
    <w:rsid w:val="001A69AB"/>
    <w:rsid w:val="001A74F4"/>
    <w:rsid w:val="001A7618"/>
    <w:rsid w:val="001B0F43"/>
    <w:rsid w:val="001B1EAA"/>
    <w:rsid w:val="001B24A8"/>
    <w:rsid w:val="001B313D"/>
    <w:rsid w:val="001B58A7"/>
    <w:rsid w:val="001B6339"/>
    <w:rsid w:val="001B6603"/>
    <w:rsid w:val="001C0650"/>
    <w:rsid w:val="001C402D"/>
    <w:rsid w:val="001C4ECF"/>
    <w:rsid w:val="001C65DF"/>
    <w:rsid w:val="001C6617"/>
    <w:rsid w:val="001C6A8A"/>
    <w:rsid w:val="001C764E"/>
    <w:rsid w:val="001D0995"/>
    <w:rsid w:val="001D1515"/>
    <w:rsid w:val="001D179B"/>
    <w:rsid w:val="001D1D8A"/>
    <w:rsid w:val="001D216B"/>
    <w:rsid w:val="001D268A"/>
    <w:rsid w:val="001D2ABB"/>
    <w:rsid w:val="001D46C5"/>
    <w:rsid w:val="001D4A46"/>
    <w:rsid w:val="001D5145"/>
    <w:rsid w:val="001D6C83"/>
    <w:rsid w:val="001D77A5"/>
    <w:rsid w:val="001E05CE"/>
    <w:rsid w:val="001E3390"/>
    <w:rsid w:val="001E5313"/>
    <w:rsid w:val="001E71D2"/>
    <w:rsid w:val="001E78EF"/>
    <w:rsid w:val="001E7A13"/>
    <w:rsid w:val="001F45E6"/>
    <w:rsid w:val="001F7E6C"/>
    <w:rsid w:val="00200468"/>
    <w:rsid w:val="002007B8"/>
    <w:rsid w:val="002016B3"/>
    <w:rsid w:val="00202C8C"/>
    <w:rsid w:val="00205BA9"/>
    <w:rsid w:val="00205C36"/>
    <w:rsid w:val="00210F9A"/>
    <w:rsid w:val="00212415"/>
    <w:rsid w:val="002151CB"/>
    <w:rsid w:val="00216870"/>
    <w:rsid w:val="00217144"/>
    <w:rsid w:val="002177CC"/>
    <w:rsid w:val="00227098"/>
    <w:rsid w:val="00227D28"/>
    <w:rsid w:val="00234BBE"/>
    <w:rsid w:val="002359D0"/>
    <w:rsid w:val="00235FE9"/>
    <w:rsid w:val="002418C9"/>
    <w:rsid w:val="00242A6C"/>
    <w:rsid w:val="00242E19"/>
    <w:rsid w:val="00244583"/>
    <w:rsid w:val="00247390"/>
    <w:rsid w:val="00247586"/>
    <w:rsid w:val="00247AC5"/>
    <w:rsid w:val="002522CC"/>
    <w:rsid w:val="00252881"/>
    <w:rsid w:val="00253387"/>
    <w:rsid w:val="0025424E"/>
    <w:rsid w:val="002549D1"/>
    <w:rsid w:val="00257584"/>
    <w:rsid w:val="002578E5"/>
    <w:rsid w:val="00257A76"/>
    <w:rsid w:val="002607F3"/>
    <w:rsid w:val="002610DF"/>
    <w:rsid w:val="0026579A"/>
    <w:rsid w:val="002667BF"/>
    <w:rsid w:val="00271074"/>
    <w:rsid w:val="00271244"/>
    <w:rsid w:val="00272E7D"/>
    <w:rsid w:val="00275BF9"/>
    <w:rsid w:val="002764A8"/>
    <w:rsid w:val="00276BCD"/>
    <w:rsid w:val="0027730E"/>
    <w:rsid w:val="0027777A"/>
    <w:rsid w:val="002811B2"/>
    <w:rsid w:val="002818A5"/>
    <w:rsid w:val="00282E4F"/>
    <w:rsid w:val="002830E2"/>
    <w:rsid w:val="002856D0"/>
    <w:rsid w:val="002909C1"/>
    <w:rsid w:val="00290A7F"/>
    <w:rsid w:val="00293A15"/>
    <w:rsid w:val="00294444"/>
    <w:rsid w:val="0029537A"/>
    <w:rsid w:val="00296036"/>
    <w:rsid w:val="00296415"/>
    <w:rsid w:val="00296894"/>
    <w:rsid w:val="002A02D5"/>
    <w:rsid w:val="002A3749"/>
    <w:rsid w:val="002B006B"/>
    <w:rsid w:val="002B063C"/>
    <w:rsid w:val="002B5612"/>
    <w:rsid w:val="002B58E1"/>
    <w:rsid w:val="002B5A8E"/>
    <w:rsid w:val="002B6DAD"/>
    <w:rsid w:val="002C473A"/>
    <w:rsid w:val="002C4BFE"/>
    <w:rsid w:val="002C7F0F"/>
    <w:rsid w:val="002C7F36"/>
    <w:rsid w:val="002D360C"/>
    <w:rsid w:val="002D44ED"/>
    <w:rsid w:val="002D6F3A"/>
    <w:rsid w:val="002D79D2"/>
    <w:rsid w:val="002D7E1D"/>
    <w:rsid w:val="002E28AB"/>
    <w:rsid w:val="002E4E80"/>
    <w:rsid w:val="002E54B5"/>
    <w:rsid w:val="002E564A"/>
    <w:rsid w:val="002E75DB"/>
    <w:rsid w:val="002E7CD7"/>
    <w:rsid w:val="002F1766"/>
    <w:rsid w:val="002F1C67"/>
    <w:rsid w:val="002F2528"/>
    <w:rsid w:val="002F2B01"/>
    <w:rsid w:val="002F3D4E"/>
    <w:rsid w:val="002F4FCA"/>
    <w:rsid w:val="002F5DAD"/>
    <w:rsid w:val="003004AC"/>
    <w:rsid w:val="00302BEB"/>
    <w:rsid w:val="00304D8E"/>
    <w:rsid w:val="00305F8C"/>
    <w:rsid w:val="00306CE2"/>
    <w:rsid w:val="00307099"/>
    <w:rsid w:val="0030756A"/>
    <w:rsid w:val="00307FF4"/>
    <w:rsid w:val="003117F5"/>
    <w:rsid w:val="003159ED"/>
    <w:rsid w:val="00320435"/>
    <w:rsid w:val="00320B25"/>
    <w:rsid w:val="003216F9"/>
    <w:rsid w:val="00321BAC"/>
    <w:rsid w:val="00322307"/>
    <w:rsid w:val="00323477"/>
    <w:rsid w:val="00323808"/>
    <w:rsid w:val="00326C28"/>
    <w:rsid w:val="00326C49"/>
    <w:rsid w:val="00334263"/>
    <w:rsid w:val="00334ADF"/>
    <w:rsid w:val="0034003A"/>
    <w:rsid w:val="00340531"/>
    <w:rsid w:val="003409E5"/>
    <w:rsid w:val="00340F03"/>
    <w:rsid w:val="00341F6B"/>
    <w:rsid w:val="00342CCC"/>
    <w:rsid w:val="0035141A"/>
    <w:rsid w:val="003539C7"/>
    <w:rsid w:val="00355E13"/>
    <w:rsid w:val="003571DA"/>
    <w:rsid w:val="00360D64"/>
    <w:rsid w:val="00362695"/>
    <w:rsid w:val="00362952"/>
    <w:rsid w:val="00364236"/>
    <w:rsid w:val="0036432C"/>
    <w:rsid w:val="00364EFE"/>
    <w:rsid w:val="003665A4"/>
    <w:rsid w:val="00367807"/>
    <w:rsid w:val="003713D1"/>
    <w:rsid w:val="0037255B"/>
    <w:rsid w:val="00372855"/>
    <w:rsid w:val="00373C26"/>
    <w:rsid w:val="0037539D"/>
    <w:rsid w:val="00376F3D"/>
    <w:rsid w:val="00382304"/>
    <w:rsid w:val="003838F2"/>
    <w:rsid w:val="003847DC"/>
    <w:rsid w:val="00385064"/>
    <w:rsid w:val="00385330"/>
    <w:rsid w:val="00385EF2"/>
    <w:rsid w:val="003905D8"/>
    <w:rsid w:val="003910E0"/>
    <w:rsid w:val="003967E3"/>
    <w:rsid w:val="00397BBD"/>
    <w:rsid w:val="003A0A56"/>
    <w:rsid w:val="003A4779"/>
    <w:rsid w:val="003A480C"/>
    <w:rsid w:val="003A57E0"/>
    <w:rsid w:val="003A5C0B"/>
    <w:rsid w:val="003A671F"/>
    <w:rsid w:val="003B0120"/>
    <w:rsid w:val="003B0C3F"/>
    <w:rsid w:val="003B23B7"/>
    <w:rsid w:val="003B2DF8"/>
    <w:rsid w:val="003B4126"/>
    <w:rsid w:val="003B78CF"/>
    <w:rsid w:val="003C1D84"/>
    <w:rsid w:val="003C2C6A"/>
    <w:rsid w:val="003C34F3"/>
    <w:rsid w:val="003C3737"/>
    <w:rsid w:val="003C3F0F"/>
    <w:rsid w:val="003D0B66"/>
    <w:rsid w:val="003D33F6"/>
    <w:rsid w:val="003D4A09"/>
    <w:rsid w:val="003D528A"/>
    <w:rsid w:val="003D5EC5"/>
    <w:rsid w:val="003D7024"/>
    <w:rsid w:val="003D7C68"/>
    <w:rsid w:val="003E0C39"/>
    <w:rsid w:val="003E0E41"/>
    <w:rsid w:val="003E220B"/>
    <w:rsid w:val="003E2B0E"/>
    <w:rsid w:val="003E3C87"/>
    <w:rsid w:val="003E6113"/>
    <w:rsid w:val="003E759B"/>
    <w:rsid w:val="003E7995"/>
    <w:rsid w:val="003F0B9C"/>
    <w:rsid w:val="003F173A"/>
    <w:rsid w:val="003F398E"/>
    <w:rsid w:val="003F3DCE"/>
    <w:rsid w:val="00400861"/>
    <w:rsid w:val="004035FB"/>
    <w:rsid w:val="004037B2"/>
    <w:rsid w:val="00403AE1"/>
    <w:rsid w:val="00403B2D"/>
    <w:rsid w:val="004062A9"/>
    <w:rsid w:val="00406A96"/>
    <w:rsid w:val="00407ADB"/>
    <w:rsid w:val="00411656"/>
    <w:rsid w:val="0041290E"/>
    <w:rsid w:val="00413A2C"/>
    <w:rsid w:val="0041402B"/>
    <w:rsid w:val="00416C6C"/>
    <w:rsid w:val="00416E8D"/>
    <w:rsid w:val="00417CEB"/>
    <w:rsid w:val="00422207"/>
    <w:rsid w:val="004225FB"/>
    <w:rsid w:val="004228C7"/>
    <w:rsid w:val="00422BE7"/>
    <w:rsid w:val="004237EC"/>
    <w:rsid w:val="00423D44"/>
    <w:rsid w:val="0042703A"/>
    <w:rsid w:val="00427191"/>
    <w:rsid w:val="004326FA"/>
    <w:rsid w:val="004426AB"/>
    <w:rsid w:val="00442C59"/>
    <w:rsid w:val="00442D87"/>
    <w:rsid w:val="0044345B"/>
    <w:rsid w:val="00451AD4"/>
    <w:rsid w:val="00452A64"/>
    <w:rsid w:val="00461421"/>
    <w:rsid w:val="00464552"/>
    <w:rsid w:val="0046599C"/>
    <w:rsid w:val="00466638"/>
    <w:rsid w:val="00467832"/>
    <w:rsid w:val="004729AE"/>
    <w:rsid w:val="00473E7F"/>
    <w:rsid w:val="00475475"/>
    <w:rsid w:val="00476739"/>
    <w:rsid w:val="004808FE"/>
    <w:rsid w:val="004809FF"/>
    <w:rsid w:val="00481832"/>
    <w:rsid w:val="0048185A"/>
    <w:rsid w:val="00482A60"/>
    <w:rsid w:val="00484173"/>
    <w:rsid w:val="004863B6"/>
    <w:rsid w:val="004872BF"/>
    <w:rsid w:val="00487B31"/>
    <w:rsid w:val="00491B42"/>
    <w:rsid w:val="004976DC"/>
    <w:rsid w:val="004A0012"/>
    <w:rsid w:val="004A1782"/>
    <w:rsid w:val="004A39A4"/>
    <w:rsid w:val="004A402F"/>
    <w:rsid w:val="004B4A21"/>
    <w:rsid w:val="004C0B6C"/>
    <w:rsid w:val="004C2F36"/>
    <w:rsid w:val="004C31B9"/>
    <w:rsid w:val="004C5E06"/>
    <w:rsid w:val="004D13A0"/>
    <w:rsid w:val="004D3BC1"/>
    <w:rsid w:val="004D3FA1"/>
    <w:rsid w:val="004D43A1"/>
    <w:rsid w:val="004D5C3F"/>
    <w:rsid w:val="004D7938"/>
    <w:rsid w:val="004E0A18"/>
    <w:rsid w:val="004E1CA0"/>
    <w:rsid w:val="004E1F9D"/>
    <w:rsid w:val="004E1FC1"/>
    <w:rsid w:val="004E41FC"/>
    <w:rsid w:val="004E5B3A"/>
    <w:rsid w:val="004E78F3"/>
    <w:rsid w:val="004E7BC7"/>
    <w:rsid w:val="004F0E7F"/>
    <w:rsid w:val="004F23B5"/>
    <w:rsid w:val="004F2DA1"/>
    <w:rsid w:val="004F47AF"/>
    <w:rsid w:val="004F6123"/>
    <w:rsid w:val="004F62F2"/>
    <w:rsid w:val="004F68E7"/>
    <w:rsid w:val="004F6F8D"/>
    <w:rsid w:val="00500D5A"/>
    <w:rsid w:val="00500E8C"/>
    <w:rsid w:val="00503214"/>
    <w:rsid w:val="005040CA"/>
    <w:rsid w:val="005048A4"/>
    <w:rsid w:val="00507CC5"/>
    <w:rsid w:val="0051322D"/>
    <w:rsid w:val="005152B2"/>
    <w:rsid w:val="00521F8A"/>
    <w:rsid w:val="00522827"/>
    <w:rsid w:val="00524698"/>
    <w:rsid w:val="0052486C"/>
    <w:rsid w:val="00526205"/>
    <w:rsid w:val="005263BA"/>
    <w:rsid w:val="0052728F"/>
    <w:rsid w:val="005304B7"/>
    <w:rsid w:val="00530AA7"/>
    <w:rsid w:val="00530AEA"/>
    <w:rsid w:val="00531E4F"/>
    <w:rsid w:val="00534C1D"/>
    <w:rsid w:val="00535C98"/>
    <w:rsid w:val="00536891"/>
    <w:rsid w:val="00536D54"/>
    <w:rsid w:val="00543518"/>
    <w:rsid w:val="00544D2E"/>
    <w:rsid w:val="00546476"/>
    <w:rsid w:val="00546F6A"/>
    <w:rsid w:val="005474AB"/>
    <w:rsid w:val="00550ED3"/>
    <w:rsid w:val="00557BE2"/>
    <w:rsid w:val="00561B6E"/>
    <w:rsid w:val="00561DFB"/>
    <w:rsid w:val="005633A6"/>
    <w:rsid w:val="00563FB1"/>
    <w:rsid w:val="00567BED"/>
    <w:rsid w:val="00572A66"/>
    <w:rsid w:val="005755BA"/>
    <w:rsid w:val="00577377"/>
    <w:rsid w:val="0057756C"/>
    <w:rsid w:val="0058255A"/>
    <w:rsid w:val="00583C61"/>
    <w:rsid w:val="005844AC"/>
    <w:rsid w:val="005866F5"/>
    <w:rsid w:val="00586C74"/>
    <w:rsid w:val="0059369A"/>
    <w:rsid w:val="005A07C7"/>
    <w:rsid w:val="005A0B87"/>
    <w:rsid w:val="005A2093"/>
    <w:rsid w:val="005B137F"/>
    <w:rsid w:val="005B537D"/>
    <w:rsid w:val="005B7C17"/>
    <w:rsid w:val="005C188E"/>
    <w:rsid w:val="005C5791"/>
    <w:rsid w:val="005C5BBB"/>
    <w:rsid w:val="005C7E56"/>
    <w:rsid w:val="005D3ED7"/>
    <w:rsid w:val="005D54CB"/>
    <w:rsid w:val="005D7E3E"/>
    <w:rsid w:val="005E0B88"/>
    <w:rsid w:val="005E65C2"/>
    <w:rsid w:val="005F5A4E"/>
    <w:rsid w:val="005F7203"/>
    <w:rsid w:val="00600B61"/>
    <w:rsid w:val="00602E2C"/>
    <w:rsid w:val="00603E81"/>
    <w:rsid w:val="00606146"/>
    <w:rsid w:val="00606A2D"/>
    <w:rsid w:val="00613A1F"/>
    <w:rsid w:val="006165B0"/>
    <w:rsid w:val="00617006"/>
    <w:rsid w:val="00617BAD"/>
    <w:rsid w:val="00621CFD"/>
    <w:rsid w:val="00622365"/>
    <w:rsid w:val="0062338A"/>
    <w:rsid w:val="0062500D"/>
    <w:rsid w:val="006255BC"/>
    <w:rsid w:val="00633A74"/>
    <w:rsid w:val="00640C3A"/>
    <w:rsid w:val="00640D13"/>
    <w:rsid w:val="006417A5"/>
    <w:rsid w:val="00641951"/>
    <w:rsid w:val="0064212E"/>
    <w:rsid w:val="006424D9"/>
    <w:rsid w:val="006432C2"/>
    <w:rsid w:val="00643737"/>
    <w:rsid w:val="006452ED"/>
    <w:rsid w:val="00647752"/>
    <w:rsid w:val="006500E6"/>
    <w:rsid w:val="006509B8"/>
    <w:rsid w:val="00650FD1"/>
    <w:rsid w:val="00651054"/>
    <w:rsid w:val="00652117"/>
    <w:rsid w:val="00652B8C"/>
    <w:rsid w:val="00654FBE"/>
    <w:rsid w:val="006562E5"/>
    <w:rsid w:val="00656311"/>
    <w:rsid w:val="0065636A"/>
    <w:rsid w:val="00656A55"/>
    <w:rsid w:val="00662616"/>
    <w:rsid w:val="00662FF2"/>
    <w:rsid w:val="00664B74"/>
    <w:rsid w:val="00665FCE"/>
    <w:rsid w:val="006666E1"/>
    <w:rsid w:val="00667886"/>
    <w:rsid w:val="00675D17"/>
    <w:rsid w:val="00676340"/>
    <w:rsid w:val="00677455"/>
    <w:rsid w:val="00680BF3"/>
    <w:rsid w:val="0068223C"/>
    <w:rsid w:val="00683E48"/>
    <w:rsid w:val="00684605"/>
    <w:rsid w:val="00685ECB"/>
    <w:rsid w:val="00685FF5"/>
    <w:rsid w:val="00686C32"/>
    <w:rsid w:val="00686C7A"/>
    <w:rsid w:val="00686CE4"/>
    <w:rsid w:val="006906C1"/>
    <w:rsid w:val="0069070C"/>
    <w:rsid w:val="00692ED9"/>
    <w:rsid w:val="00692FB6"/>
    <w:rsid w:val="006A08A2"/>
    <w:rsid w:val="006A28DF"/>
    <w:rsid w:val="006A2B50"/>
    <w:rsid w:val="006A5CF9"/>
    <w:rsid w:val="006A5E2B"/>
    <w:rsid w:val="006A6D66"/>
    <w:rsid w:val="006B32FC"/>
    <w:rsid w:val="006B3C9E"/>
    <w:rsid w:val="006B51C2"/>
    <w:rsid w:val="006B78AC"/>
    <w:rsid w:val="006C4F94"/>
    <w:rsid w:val="006C5ABA"/>
    <w:rsid w:val="006C6228"/>
    <w:rsid w:val="006C6E2F"/>
    <w:rsid w:val="006D0F59"/>
    <w:rsid w:val="006D1C7F"/>
    <w:rsid w:val="006D1E04"/>
    <w:rsid w:val="006D1EE0"/>
    <w:rsid w:val="006D411A"/>
    <w:rsid w:val="006D437F"/>
    <w:rsid w:val="006D53B8"/>
    <w:rsid w:val="006D6066"/>
    <w:rsid w:val="006E326D"/>
    <w:rsid w:val="006E35E8"/>
    <w:rsid w:val="006E4269"/>
    <w:rsid w:val="006F0876"/>
    <w:rsid w:val="006F1262"/>
    <w:rsid w:val="006F3CDE"/>
    <w:rsid w:val="006F4612"/>
    <w:rsid w:val="006F5834"/>
    <w:rsid w:val="00700B4A"/>
    <w:rsid w:val="00702F51"/>
    <w:rsid w:val="00704571"/>
    <w:rsid w:val="00704B93"/>
    <w:rsid w:val="00705B47"/>
    <w:rsid w:val="00705C38"/>
    <w:rsid w:val="007104D7"/>
    <w:rsid w:val="00712BA6"/>
    <w:rsid w:val="007154EB"/>
    <w:rsid w:val="007159D8"/>
    <w:rsid w:val="00715B47"/>
    <w:rsid w:val="00715CCA"/>
    <w:rsid w:val="00721A82"/>
    <w:rsid w:val="007256B0"/>
    <w:rsid w:val="00726D77"/>
    <w:rsid w:val="00726DB9"/>
    <w:rsid w:val="00730C44"/>
    <w:rsid w:val="0073497B"/>
    <w:rsid w:val="007404D1"/>
    <w:rsid w:val="00742DF0"/>
    <w:rsid w:val="00746B32"/>
    <w:rsid w:val="0075007C"/>
    <w:rsid w:val="00752512"/>
    <w:rsid w:val="00752903"/>
    <w:rsid w:val="0075473B"/>
    <w:rsid w:val="00760737"/>
    <w:rsid w:val="007608E5"/>
    <w:rsid w:val="00761FD0"/>
    <w:rsid w:val="007627BB"/>
    <w:rsid w:val="00763D5D"/>
    <w:rsid w:val="00764AB0"/>
    <w:rsid w:val="00764D34"/>
    <w:rsid w:val="00765CAC"/>
    <w:rsid w:val="00767209"/>
    <w:rsid w:val="00770439"/>
    <w:rsid w:val="00773CCE"/>
    <w:rsid w:val="00775B91"/>
    <w:rsid w:val="00781BFC"/>
    <w:rsid w:val="00781DD3"/>
    <w:rsid w:val="00781F09"/>
    <w:rsid w:val="00783E19"/>
    <w:rsid w:val="007845FC"/>
    <w:rsid w:val="007854B9"/>
    <w:rsid w:val="00786E42"/>
    <w:rsid w:val="00794ED1"/>
    <w:rsid w:val="00797C13"/>
    <w:rsid w:val="007A0B41"/>
    <w:rsid w:val="007A0FA8"/>
    <w:rsid w:val="007A25FF"/>
    <w:rsid w:val="007A3532"/>
    <w:rsid w:val="007A58CA"/>
    <w:rsid w:val="007A6444"/>
    <w:rsid w:val="007A68EA"/>
    <w:rsid w:val="007A69A0"/>
    <w:rsid w:val="007A7F8E"/>
    <w:rsid w:val="007B045F"/>
    <w:rsid w:val="007B22B1"/>
    <w:rsid w:val="007B3D2C"/>
    <w:rsid w:val="007B56BF"/>
    <w:rsid w:val="007B7917"/>
    <w:rsid w:val="007C083B"/>
    <w:rsid w:val="007C54EB"/>
    <w:rsid w:val="007D0213"/>
    <w:rsid w:val="007D0DBD"/>
    <w:rsid w:val="007D2D53"/>
    <w:rsid w:val="007D2DF7"/>
    <w:rsid w:val="007D3854"/>
    <w:rsid w:val="007D40B2"/>
    <w:rsid w:val="007D54A3"/>
    <w:rsid w:val="007D5DDC"/>
    <w:rsid w:val="007D62F5"/>
    <w:rsid w:val="007D7927"/>
    <w:rsid w:val="007E0802"/>
    <w:rsid w:val="007E0ABF"/>
    <w:rsid w:val="007E153F"/>
    <w:rsid w:val="007E17BD"/>
    <w:rsid w:val="007E6610"/>
    <w:rsid w:val="007E7A1E"/>
    <w:rsid w:val="007E7BBD"/>
    <w:rsid w:val="007F427B"/>
    <w:rsid w:val="007F4DD6"/>
    <w:rsid w:val="007F4E53"/>
    <w:rsid w:val="007F4FAB"/>
    <w:rsid w:val="007F5EB8"/>
    <w:rsid w:val="007F630A"/>
    <w:rsid w:val="007F7513"/>
    <w:rsid w:val="00802155"/>
    <w:rsid w:val="008032E9"/>
    <w:rsid w:val="00805A44"/>
    <w:rsid w:val="0080664A"/>
    <w:rsid w:val="0080706A"/>
    <w:rsid w:val="00810C27"/>
    <w:rsid w:val="00810F67"/>
    <w:rsid w:val="00811AB8"/>
    <w:rsid w:val="00813309"/>
    <w:rsid w:val="00814EF8"/>
    <w:rsid w:val="00815A43"/>
    <w:rsid w:val="00816498"/>
    <w:rsid w:val="008165AD"/>
    <w:rsid w:val="0082013F"/>
    <w:rsid w:val="008226C1"/>
    <w:rsid w:val="00823502"/>
    <w:rsid w:val="00823A05"/>
    <w:rsid w:val="008241AB"/>
    <w:rsid w:val="00825FE4"/>
    <w:rsid w:val="00826C68"/>
    <w:rsid w:val="0083003A"/>
    <w:rsid w:val="00831C84"/>
    <w:rsid w:val="00833AE9"/>
    <w:rsid w:val="008343CF"/>
    <w:rsid w:val="00837071"/>
    <w:rsid w:val="00840E9E"/>
    <w:rsid w:val="00845314"/>
    <w:rsid w:val="0084534D"/>
    <w:rsid w:val="00847FCA"/>
    <w:rsid w:val="00852E51"/>
    <w:rsid w:val="008563BE"/>
    <w:rsid w:val="00856F52"/>
    <w:rsid w:val="0085794E"/>
    <w:rsid w:val="00860948"/>
    <w:rsid w:val="008615EF"/>
    <w:rsid w:val="008630AB"/>
    <w:rsid w:val="00863263"/>
    <w:rsid w:val="0086354F"/>
    <w:rsid w:val="008642DF"/>
    <w:rsid w:val="00866D11"/>
    <w:rsid w:val="00870515"/>
    <w:rsid w:val="00870D62"/>
    <w:rsid w:val="00870F47"/>
    <w:rsid w:val="00871CF4"/>
    <w:rsid w:val="00873B76"/>
    <w:rsid w:val="00880F81"/>
    <w:rsid w:val="008817BD"/>
    <w:rsid w:val="008819CB"/>
    <w:rsid w:val="0088364A"/>
    <w:rsid w:val="00884C25"/>
    <w:rsid w:val="0089068A"/>
    <w:rsid w:val="00893B6B"/>
    <w:rsid w:val="00895EC8"/>
    <w:rsid w:val="0089628C"/>
    <w:rsid w:val="00896D6E"/>
    <w:rsid w:val="00897ACD"/>
    <w:rsid w:val="00897BAE"/>
    <w:rsid w:val="008A1BB8"/>
    <w:rsid w:val="008A396D"/>
    <w:rsid w:val="008A58C2"/>
    <w:rsid w:val="008A6067"/>
    <w:rsid w:val="008A6CE7"/>
    <w:rsid w:val="008A797D"/>
    <w:rsid w:val="008B13AA"/>
    <w:rsid w:val="008B1718"/>
    <w:rsid w:val="008B1908"/>
    <w:rsid w:val="008B1F0C"/>
    <w:rsid w:val="008B284F"/>
    <w:rsid w:val="008B2E27"/>
    <w:rsid w:val="008B45FA"/>
    <w:rsid w:val="008B474A"/>
    <w:rsid w:val="008B5090"/>
    <w:rsid w:val="008B6181"/>
    <w:rsid w:val="008B63CC"/>
    <w:rsid w:val="008B725D"/>
    <w:rsid w:val="008C1426"/>
    <w:rsid w:val="008C2DF3"/>
    <w:rsid w:val="008C6A3F"/>
    <w:rsid w:val="008C7B6C"/>
    <w:rsid w:val="008D0714"/>
    <w:rsid w:val="008D3B12"/>
    <w:rsid w:val="008D4568"/>
    <w:rsid w:val="008D5039"/>
    <w:rsid w:val="008D59A7"/>
    <w:rsid w:val="008D696A"/>
    <w:rsid w:val="008D723F"/>
    <w:rsid w:val="008D7C58"/>
    <w:rsid w:val="008E0EB6"/>
    <w:rsid w:val="008E20DB"/>
    <w:rsid w:val="008E52D4"/>
    <w:rsid w:val="008E55B9"/>
    <w:rsid w:val="008E6FA4"/>
    <w:rsid w:val="008E7166"/>
    <w:rsid w:val="008F05D8"/>
    <w:rsid w:val="008F0BFC"/>
    <w:rsid w:val="008F0D48"/>
    <w:rsid w:val="008F24F2"/>
    <w:rsid w:val="008F2C55"/>
    <w:rsid w:val="008F3D95"/>
    <w:rsid w:val="008F4409"/>
    <w:rsid w:val="008F4633"/>
    <w:rsid w:val="008F51D6"/>
    <w:rsid w:val="008F6DDC"/>
    <w:rsid w:val="008F7AE2"/>
    <w:rsid w:val="0090062D"/>
    <w:rsid w:val="0090094A"/>
    <w:rsid w:val="00900E45"/>
    <w:rsid w:val="0090190F"/>
    <w:rsid w:val="0090341C"/>
    <w:rsid w:val="009039E2"/>
    <w:rsid w:val="00904000"/>
    <w:rsid w:val="0091051B"/>
    <w:rsid w:val="00912F6C"/>
    <w:rsid w:val="00913793"/>
    <w:rsid w:val="00915010"/>
    <w:rsid w:val="009155EB"/>
    <w:rsid w:val="009170FA"/>
    <w:rsid w:val="00920915"/>
    <w:rsid w:val="00921032"/>
    <w:rsid w:val="00922856"/>
    <w:rsid w:val="009235E1"/>
    <w:rsid w:val="00923ABF"/>
    <w:rsid w:val="00926DFA"/>
    <w:rsid w:val="00931B19"/>
    <w:rsid w:val="00933359"/>
    <w:rsid w:val="00936F05"/>
    <w:rsid w:val="00940D6B"/>
    <w:rsid w:val="00942914"/>
    <w:rsid w:val="00942C8C"/>
    <w:rsid w:val="00942E67"/>
    <w:rsid w:val="00943B20"/>
    <w:rsid w:val="009440B1"/>
    <w:rsid w:val="00945CCD"/>
    <w:rsid w:val="00947764"/>
    <w:rsid w:val="00952648"/>
    <w:rsid w:val="0095285E"/>
    <w:rsid w:val="009545B2"/>
    <w:rsid w:val="009553A5"/>
    <w:rsid w:val="009625B8"/>
    <w:rsid w:val="0096398D"/>
    <w:rsid w:val="00963A03"/>
    <w:rsid w:val="009640E1"/>
    <w:rsid w:val="00964D6B"/>
    <w:rsid w:val="00964ED4"/>
    <w:rsid w:val="009667BC"/>
    <w:rsid w:val="0096782E"/>
    <w:rsid w:val="00970B19"/>
    <w:rsid w:val="00981B15"/>
    <w:rsid w:val="00983FA9"/>
    <w:rsid w:val="00984A2C"/>
    <w:rsid w:val="00985553"/>
    <w:rsid w:val="009909EC"/>
    <w:rsid w:val="00992D32"/>
    <w:rsid w:val="00993ABF"/>
    <w:rsid w:val="00993E66"/>
    <w:rsid w:val="00994DF2"/>
    <w:rsid w:val="00994F23"/>
    <w:rsid w:val="009A08A2"/>
    <w:rsid w:val="009A0FA2"/>
    <w:rsid w:val="009A342A"/>
    <w:rsid w:val="009A7EA8"/>
    <w:rsid w:val="009B2BAC"/>
    <w:rsid w:val="009B33AD"/>
    <w:rsid w:val="009B407D"/>
    <w:rsid w:val="009B4268"/>
    <w:rsid w:val="009B66E9"/>
    <w:rsid w:val="009B744E"/>
    <w:rsid w:val="009C20EB"/>
    <w:rsid w:val="009C3546"/>
    <w:rsid w:val="009C7563"/>
    <w:rsid w:val="009C7903"/>
    <w:rsid w:val="009D103B"/>
    <w:rsid w:val="009D2975"/>
    <w:rsid w:val="009D300B"/>
    <w:rsid w:val="009D3373"/>
    <w:rsid w:val="009D5EDB"/>
    <w:rsid w:val="009D7F4A"/>
    <w:rsid w:val="009E2093"/>
    <w:rsid w:val="009E31C6"/>
    <w:rsid w:val="009E31DF"/>
    <w:rsid w:val="009E5305"/>
    <w:rsid w:val="009F1687"/>
    <w:rsid w:val="009F4B8F"/>
    <w:rsid w:val="009F7B7C"/>
    <w:rsid w:val="00A00C12"/>
    <w:rsid w:val="00A02247"/>
    <w:rsid w:val="00A036E4"/>
    <w:rsid w:val="00A03C29"/>
    <w:rsid w:val="00A04EF8"/>
    <w:rsid w:val="00A07D6C"/>
    <w:rsid w:val="00A11964"/>
    <w:rsid w:val="00A12573"/>
    <w:rsid w:val="00A14AB4"/>
    <w:rsid w:val="00A151A8"/>
    <w:rsid w:val="00A15720"/>
    <w:rsid w:val="00A17E21"/>
    <w:rsid w:val="00A200B2"/>
    <w:rsid w:val="00A221C1"/>
    <w:rsid w:val="00A22E3F"/>
    <w:rsid w:val="00A2378B"/>
    <w:rsid w:val="00A24128"/>
    <w:rsid w:val="00A278BC"/>
    <w:rsid w:val="00A31339"/>
    <w:rsid w:val="00A321B3"/>
    <w:rsid w:val="00A337C6"/>
    <w:rsid w:val="00A36F60"/>
    <w:rsid w:val="00A4095E"/>
    <w:rsid w:val="00A41167"/>
    <w:rsid w:val="00A43BF7"/>
    <w:rsid w:val="00A4458F"/>
    <w:rsid w:val="00A46B20"/>
    <w:rsid w:val="00A5375D"/>
    <w:rsid w:val="00A54459"/>
    <w:rsid w:val="00A5484C"/>
    <w:rsid w:val="00A5584C"/>
    <w:rsid w:val="00A603DF"/>
    <w:rsid w:val="00A60426"/>
    <w:rsid w:val="00A60623"/>
    <w:rsid w:val="00A61596"/>
    <w:rsid w:val="00A6264D"/>
    <w:rsid w:val="00A62E42"/>
    <w:rsid w:val="00A64ED9"/>
    <w:rsid w:val="00A65315"/>
    <w:rsid w:val="00A66A46"/>
    <w:rsid w:val="00A67C57"/>
    <w:rsid w:val="00A70AD5"/>
    <w:rsid w:val="00A72DCA"/>
    <w:rsid w:val="00A743F0"/>
    <w:rsid w:val="00A7535B"/>
    <w:rsid w:val="00A818C2"/>
    <w:rsid w:val="00A822C2"/>
    <w:rsid w:val="00A824B4"/>
    <w:rsid w:val="00A824BC"/>
    <w:rsid w:val="00A83D3A"/>
    <w:rsid w:val="00A84B50"/>
    <w:rsid w:val="00A85BAD"/>
    <w:rsid w:val="00A85C19"/>
    <w:rsid w:val="00A86228"/>
    <w:rsid w:val="00A9002C"/>
    <w:rsid w:val="00A901E5"/>
    <w:rsid w:val="00A9095E"/>
    <w:rsid w:val="00A92894"/>
    <w:rsid w:val="00A9359C"/>
    <w:rsid w:val="00A93C49"/>
    <w:rsid w:val="00A94D33"/>
    <w:rsid w:val="00A97171"/>
    <w:rsid w:val="00A9733A"/>
    <w:rsid w:val="00AA3171"/>
    <w:rsid w:val="00AA3B84"/>
    <w:rsid w:val="00AA6344"/>
    <w:rsid w:val="00AA7E71"/>
    <w:rsid w:val="00AB1165"/>
    <w:rsid w:val="00AB49C3"/>
    <w:rsid w:val="00AB4B56"/>
    <w:rsid w:val="00AB626D"/>
    <w:rsid w:val="00AB63EA"/>
    <w:rsid w:val="00AC00A6"/>
    <w:rsid w:val="00AC44D0"/>
    <w:rsid w:val="00AC460D"/>
    <w:rsid w:val="00AD6A45"/>
    <w:rsid w:val="00AD7087"/>
    <w:rsid w:val="00AE01AC"/>
    <w:rsid w:val="00AE2164"/>
    <w:rsid w:val="00AE2645"/>
    <w:rsid w:val="00AE4136"/>
    <w:rsid w:val="00AE7D03"/>
    <w:rsid w:val="00AF089B"/>
    <w:rsid w:val="00AF1116"/>
    <w:rsid w:val="00AF139E"/>
    <w:rsid w:val="00AF1950"/>
    <w:rsid w:val="00AF21A5"/>
    <w:rsid w:val="00AF2D39"/>
    <w:rsid w:val="00AF7014"/>
    <w:rsid w:val="00AF7D18"/>
    <w:rsid w:val="00B00C49"/>
    <w:rsid w:val="00B0429D"/>
    <w:rsid w:val="00B078AE"/>
    <w:rsid w:val="00B07BCC"/>
    <w:rsid w:val="00B108EF"/>
    <w:rsid w:val="00B12BBD"/>
    <w:rsid w:val="00B1515B"/>
    <w:rsid w:val="00B15B79"/>
    <w:rsid w:val="00B16A49"/>
    <w:rsid w:val="00B172AA"/>
    <w:rsid w:val="00B207CF"/>
    <w:rsid w:val="00B20C62"/>
    <w:rsid w:val="00B21201"/>
    <w:rsid w:val="00B22809"/>
    <w:rsid w:val="00B22C11"/>
    <w:rsid w:val="00B23016"/>
    <w:rsid w:val="00B23FDE"/>
    <w:rsid w:val="00B24723"/>
    <w:rsid w:val="00B24F4C"/>
    <w:rsid w:val="00B26B32"/>
    <w:rsid w:val="00B26CF9"/>
    <w:rsid w:val="00B2797A"/>
    <w:rsid w:val="00B335C5"/>
    <w:rsid w:val="00B403E0"/>
    <w:rsid w:val="00B405DE"/>
    <w:rsid w:val="00B409EA"/>
    <w:rsid w:val="00B40B83"/>
    <w:rsid w:val="00B42ABA"/>
    <w:rsid w:val="00B435E6"/>
    <w:rsid w:val="00B46418"/>
    <w:rsid w:val="00B465DF"/>
    <w:rsid w:val="00B4734A"/>
    <w:rsid w:val="00B5071A"/>
    <w:rsid w:val="00B5303B"/>
    <w:rsid w:val="00B53E7C"/>
    <w:rsid w:val="00B53F2F"/>
    <w:rsid w:val="00B54D39"/>
    <w:rsid w:val="00B55BFD"/>
    <w:rsid w:val="00B56C61"/>
    <w:rsid w:val="00B56F2C"/>
    <w:rsid w:val="00B57AEA"/>
    <w:rsid w:val="00B60E7F"/>
    <w:rsid w:val="00B62A5D"/>
    <w:rsid w:val="00B6312E"/>
    <w:rsid w:val="00B64B0C"/>
    <w:rsid w:val="00B716F0"/>
    <w:rsid w:val="00B74209"/>
    <w:rsid w:val="00B74770"/>
    <w:rsid w:val="00B75CC3"/>
    <w:rsid w:val="00B76958"/>
    <w:rsid w:val="00B76E1D"/>
    <w:rsid w:val="00B77747"/>
    <w:rsid w:val="00B81222"/>
    <w:rsid w:val="00B817E1"/>
    <w:rsid w:val="00B81FE5"/>
    <w:rsid w:val="00B822BF"/>
    <w:rsid w:val="00B85439"/>
    <w:rsid w:val="00B857E8"/>
    <w:rsid w:val="00B86388"/>
    <w:rsid w:val="00B93B83"/>
    <w:rsid w:val="00B942A4"/>
    <w:rsid w:val="00B94595"/>
    <w:rsid w:val="00B95642"/>
    <w:rsid w:val="00B9704A"/>
    <w:rsid w:val="00BA2C81"/>
    <w:rsid w:val="00BA4F1F"/>
    <w:rsid w:val="00BA5184"/>
    <w:rsid w:val="00BA528D"/>
    <w:rsid w:val="00BA5F95"/>
    <w:rsid w:val="00BA7C78"/>
    <w:rsid w:val="00BB28DB"/>
    <w:rsid w:val="00BB498B"/>
    <w:rsid w:val="00BB7031"/>
    <w:rsid w:val="00BB74C4"/>
    <w:rsid w:val="00BC0B0D"/>
    <w:rsid w:val="00BC1E80"/>
    <w:rsid w:val="00BC2977"/>
    <w:rsid w:val="00BC302B"/>
    <w:rsid w:val="00BC543A"/>
    <w:rsid w:val="00BC6279"/>
    <w:rsid w:val="00BC6EF3"/>
    <w:rsid w:val="00BC7BCA"/>
    <w:rsid w:val="00BD1D15"/>
    <w:rsid w:val="00BD4F8C"/>
    <w:rsid w:val="00BD670A"/>
    <w:rsid w:val="00BE01BB"/>
    <w:rsid w:val="00BE0F3E"/>
    <w:rsid w:val="00BE4FFD"/>
    <w:rsid w:val="00BE524F"/>
    <w:rsid w:val="00BE7007"/>
    <w:rsid w:val="00BE7400"/>
    <w:rsid w:val="00BE78DF"/>
    <w:rsid w:val="00BF0426"/>
    <w:rsid w:val="00BF6984"/>
    <w:rsid w:val="00BF7248"/>
    <w:rsid w:val="00C00C98"/>
    <w:rsid w:val="00C0163E"/>
    <w:rsid w:val="00C020FE"/>
    <w:rsid w:val="00C03DC7"/>
    <w:rsid w:val="00C05578"/>
    <w:rsid w:val="00C056B1"/>
    <w:rsid w:val="00C067A2"/>
    <w:rsid w:val="00C076C2"/>
    <w:rsid w:val="00C1106A"/>
    <w:rsid w:val="00C120DD"/>
    <w:rsid w:val="00C12FDE"/>
    <w:rsid w:val="00C21576"/>
    <w:rsid w:val="00C2442A"/>
    <w:rsid w:val="00C276C0"/>
    <w:rsid w:val="00C32501"/>
    <w:rsid w:val="00C35096"/>
    <w:rsid w:val="00C400C6"/>
    <w:rsid w:val="00C46147"/>
    <w:rsid w:val="00C478CF"/>
    <w:rsid w:val="00C512E0"/>
    <w:rsid w:val="00C526CB"/>
    <w:rsid w:val="00C5290F"/>
    <w:rsid w:val="00C56F2C"/>
    <w:rsid w:val="00C57669"/>
    <w:rsid w:val="00C6001C"/>
    <w:rsid w:val="00C61194"/>
    <w:rsid w:val="00C61B3E"/>
    <w:rsid w:val="00C6378B"/>
    <w:rsid w:val="00C65EA1"/>
    <w:rsid w:val="00C66B7F"/>
    <w:rsid w:val="00C70BFD"/>
    <w:rsid w:val="00C7289A"/>
    <w:rsid w:val="00C754E9"/>
    <w:rsid w:val="00C75D8F"/>
    <w:rsid w:val="00C762CC"/>
    <w:rsid w:val="00C77D60"/>
    <w:rsid w:val="00C82761"/>
    <w:rsid w:val="00C82EC0"/>
    <w:rsid w:val="00C83E9F"/>
    <w:rsid w:val="00C85532"/>
    <w:rsid w:val="00C86410"/>
    <w:rsid w:val="00C8753A"/>
    <w:rsid w:val="00C90DBA"/>
    <w:rsid w:val="00C934BB"/>
    <w:rsid w:val="00C94B25"/>
    <w:rsid w:val="00C96422"/>
    <w:rsid w:val="00C970E3"/>
    <w:rsid w:val="00C978CF"/>
    <w:rsid w:val="00CA19F9"/>
    <w:rsid w:val="00CA3C97"/>
    <w:rsid w:val="00CA3D68"/>
    <w:rsid w:val="00CA6CB5"/>
    <w:rsid w:val="00CA76FE"/>
    <w:rsid w:val="00CB1C22"/>
    <w:rsid w:val="00CB2D38"/>
    <w:rsid w:val="00CB3BCE"/>
    <w:rsid w:val="00CB6AAA"/>
    <w:rsid w:val="00CB7C27"/>
    <w:rsid w:val="00CC092E"/>
    <w:rsid w:val="00CC23DC"/>
    <w:rsid w:val="00CC67A2"/>
    <w:rsid w:val="00CC68E9"/>
    <w:rsid w:val="00CC7A75"/>
    <w:rsid w:val="00CC7CCF"/>
    <w:rsid w:val="00CD0FC3"/>
    <w:rsid w:val="00CD122D"/>
    <w:rsid w:val="00CD2053"/>
    <w:rsid w:val="00CD7538"/>
    <w:rsid w:val="00CE1AE6"/>
    <w:rsid w:val="00CE4F0D"/>
    <w:rsid w:val="00CE4FB4"/>
    <w:rsid w:val="00CE57FF"/>
    <w:rsid w:val="00CE6226"/>
    <w:rsid w:val="00CE64BA"/>
    <w:rsid w:val="00CE6E18"/>
    <w:rsid w:val="00CE7156"/>
    <w:rsid w:val="00CF080F"/>
    <w:rsid w:val="00CF0C65"/>
    <w:rsid w:val="00CF5E3A"/>
    <w:rsid w:val="00CF612A"/>
    <w:rsid w:val="00D01CC4"/>
    <w:rsid w:val="00D0250B"/>
    <w:rsid w:val="00D04873"/>
    <w:rsid w:val="00D067F6"/>
    <w:rsid w:val="00D06F33"/>
    <w:rsid w:val="00D102D3"/>
    <w:rsid w:val="00D11329"/>
    <w:rsid w:val="00D146B2"/>
    <w:rsid w:val="00D16EC3"/>
    <w:rsid w:val="00D206CC"/>
    <w:rsid w:val="00D230FD"/>
    <w:rsid w:val="00D23DEB"/>
    <w:rsid w:val="00D2565C"/>
    <w:rsid w:val="00D25C2A"/>
    <w:rsid w:val="00D262C4"/>
    <w:rsid w:val="00D30915"/>
    <w:rsid w:val="00D4084B"/>
    <w:rsid w:val="00D5321C"/>
    <w:rsid w:val="00D55B59"/>
    <w:rsid w:val="00D55DF3"/>
    <w:rsid w:val="00D60061"/>
    <w:rsid w:val="00D64870"/>
    <w:rsid w:val="00D64D1A"/>
    <w:rsid w:val="00D677CC"/>
    <w:rsid w:val="00D70125"/>
    <w:rsid w:val="00D725DF"/>
    <w:rsid w:val="00D727F3"/>
    <w:rsid w:val="00D72B03"/>
    <w:rsid w:val="00D72CAD"/>
    <w:rsid w:val="00D72D87"/>
    <w:rsid w:val="00D73A01"/>
    <w:rsid w:val="00D73B3E"/>
    <w:rsid w:val="00D7490D"/>
    <w:rsid w:val="00D74C8A"/>
    <w:rsid w:val="00D76608"/>
    <w:rsid w:val="00D808FB"/>
    <w:rsid w:val="00D80BE1"/>
    <w:rsid w:val="00D81C54"/>
    <w:rsid w:val="00D8584F"/>
    <w:rsid w:val="00D8762C"/>
    <w:rsid w:val="00D879F6"/>
    <w:rsid w:val="00D91FC5"/>
    <w:rsid w:val="00D92D30"/>
    <w:rsid w:val="00D96B46"/>
    <w:rsid w:val="00DA003C"/>
    <w:rsid w:val="00DA09E8"/>
    <w:rsid w:val="00DA0E2A"/>
    <w:rsid w:val="00DB11E6"/>
    <w:rsid w:val="00DB2C61"/>
    <w:rsid w:val="00DB3804"/>
    <w:rsid w:val="00DB52FE"/>
    <w:rsid w:val="00DB5423"/>
    <w:rsid w:val="00DB54BE"/>
    <w:rsid w:val="00DB64E2"/>
    <w:rsid w:val="00DC0FC0"/>
    <w:rsid w:val="00DC19A8"/>
    <w:rsid w:val="00DC2316"/>
    <w:rsid w:val="00DC4BF2"/>
    <w:rsid w:val="00DC564A"/>
    <w:rsid w:val="00DC5D43"/>
    <w:rsid w:val="00DC64C2"/>
    <w:rsid w:val="00DC78BB"/>
    <w:rsid w:val="00DC7B92"/>
    <w:rsid w:val="00DD03ED"/>
    <w:rsid w:val="00DD0C9A"/>
    <w:rsid w:val="00DD229B"/>
    <w:rsid w:val="00DD2AD2"/>
    <w:rsid w:val="00DE3FD3"/>
    <w:rsid w:val="00DE487C"/>
    <w:rsid w:val="00DE6C8D"/>
    <w:rsid w:val="00DF0F52"/>
    <w:rsid w:val="00DF2C12"/>
    <w:rsid w:val="00E021F0"/>
    <w:rsid w:val="00E06666"/>
    <w:rsid w:val="00E06C40"/>
    <w:rsid w:val="00E1138C"/>
    <w:rsid w:val="00E1158A"/>
    <w:rsid w:val="00E12C4A"/>
    <w:rsid w:val="00E12D0E"/>
    <w:rsid w:val="00E1350E"/>
    <w:rsid w:val="00E13A57"/>
    <w:rsid w:val="00E13FB9"/>
    <w:rsid w:val="00E16E67"/>
    <w:rsid w:val="00E2163D"/>
    <w:rsid w:val="00E233A1"/>
    <w:rsid w:val="00E25B25"/>
    <w:rsid w:val="00E30AE7"/>
    <w:rsid w:val="00E32EF7"/>
    <w:rsid w:val="00E428C3"/>
    <w:rsid w:val="00E429E2"/>
    <w:rsid w:val="00E44166"/>
    <w:rsid w:val="00E44513"/>
    <w:rsid w:val="00E467B2"/>
    <w:rsid w:val="00E47192"/>
    <w:rsid w:val="00E50812"/>
    <w:rsid w:val="00E5109B"/>
    <w:rsid w:val="00E51E2D"/>
    <w:rsid w:val="00E52455"/>
    <w:rsid w:val="00E533A0"/>
    <w:rsid w:val="00E53444"/>
    <w:rsid w:val="00E53E3A"/>
    <w:rsid w:val="00E5723A"/>
    <w:rsid w:val="00E601C5"/>
    <w:rsid w:val="00E610C4"/>
    <w:rsid w:val="00E61739"/>
    <w:rsid w:val="00E653F1"/>
    <w:rsid w:val="00E701C4"/>
    <w:rsid w:val="00E72B8B"/>
    <w:rsid w:val="00E73242"/>
    <w:rsid w:val="00E742A4"/>
    <w:rsid w:val="00E81C1D"/>
    <w:rsid w:val="00E822B4"/>
    <w:rsid w:val="00E83660"/>
    <w:rsid w:val="00E83FCF"/>
    <w:rsid w:val="00E8441C"/>
    <w:rsid w:val="00E87A41"/>
    <w:rsid w:val="00E915EC"/>
    <w:rsid w:val="00E92132"/>
    <w:rsid w:val="00E94CE7"/>
    <w:rsid w:val="00E94E42"/>
    <w:rsid w:val="00E95FEF"/>
    <w:rsid w:val="00E970AD"/>
    <w:rsid w:val="00E97E37"/>
    <w:rsid w:val="00EA075B"/>
    <w:rsid w:val="00EA0F3D"/>
    <w:rsid w:val="00EA15D4"/>
    <w:rsid w:val="00EA165E"/>
    <w:rsid w:val="00EA1BF8"/>
    <w:rsid w:val="00EA446C"/>
    <w:rsid w:val="00EA4701"/>
    <w:rsid w:val="00EA6B1A"/>
    <w:rsid w:val="00EB4A9D"/>
    <w:rsid w:val="00EB4EA9"/>
    <w:rsid w:val="00EB74C1"/>
    <w:rsid w:val="00EC0349"/>
    <w:rsid w:val="00EC352F"/>
    <w:rsid w:val="00EC4F1C"/>
    <w:rsid w:val="00EC4FA3"/>
    <w:rsid w:val="00EC71CE"/>
    <w:rsid w:val="00EC73A6"/>
    <w:rsid w:val="00ED182E"/>
    <w:rsid w:val="00ED4B5D"/>
    <w:rsid w:val="00ED4E15"/>
    <w:rsid w:val="00ED6E7D"/>
    <w:rsid w:val="00ED77B8"/>
    <w:rsid w:val="00EE0F69"/>
    <w:rsid w:val="00EE1B79"/>
    <w:rsid w:val="00EE5DF8"/>
    <w:rsid w:val="00EE6DB1"/>
    <w:rsid w:val="00EF052C"/>
    <w:rsid w:val="00EF2DFD"/>
    <w:rsid w:val="00EF3117"/>
    <w:rsid w:val="00EF3368"/>
    <w:rsid w:val="00EF3B7F"/>
    <w:rsid w:val="00EF5206"/>
    <w:rsid w:val="00EF733F"/>
    <w:rsid w:val="00EF75D4"/>
    <w:rsid w:val="00EF7BE9"/>
    <w:rsid w:val="00F041FF"/>
    <w:rsid w:val="00F04E21"/>
    <w:rsid w:val="00F0529B"/>
    <w:rsid w:val="00F05943"/>
    <w:rsid w:val="00F05F3E"/>
    <w:rsid w:val="00F112FB"/>
    <w:rsid w:val="00F15512"/>
    <w:rsid w:val="00F16265"/>
    <w:rsid w:val="00F210DA"/>
    <w:rsid w:val="00F21650"/>
    <w:rsid w:val="00F24896"/>
    <w:rsid w:val="00F25ACA"/>
    <w:rsid w:val="00F26BDA"/>
    <w:rsid w:val="00F27341"/>
    <w:rsid w:val="00F27917"/>
    <w:rsid w:val="00F32C5E"/>
    <w:rsid w:val="00F33D79"/>
    <w:rsid w:val="00F33FF8"/>
    <w:rsid w:val="00F36498"/>
    <w:rsid w:val="00F4057F"/>
    <w:rsid w:val="00F4188E"/>
    <w:rsid w:val="00F4215A"/>
    <w:rsid w:val="00F43200"/>
    <w:rsid w:val="00F43580"/>
    <w:rsid w:val="00F44F62"/>
    <w:rsid w:val="00F474AC"/>
    <w:rsid w:val="00F501C6"/>
    <w:rsid w:val="00F50219"/>
    <w:rsid w:val="00F50718"/>
    <w:rsid w:val="00F50DC6"/>
    <w:rsid w:val="00F50E5D"/>
    <w:rsid w:val="00F541FA"/>
    <w:rsid w:val="00F553E5"/>
    <w:rsid w:val="00F56095"/>
    <w:rsid w:val="00F602F6"/>
    <w:rsid w:val="00F61821"/>
    <w:rsid w:val="00F63C0F"/>
    <w:rsid w:val="00F67268"/>
    <w:rsid w:val="00F700A3"/>
    <w:rsid w:val="00F70E6D"/>
    <w:rsid w:val="00F71061"/>
    <w:rsid w:val="00F72A49"/>
    <w:rsid w:val="00F739A7"/>
    <w:rsid w:val="00F74566"/>
    <w:rsid w:val="00F74F45"/>
    <w:rsid w:val="00F74FE7"/>
    <w:rsid w:val="00F75090"/>
    <w:rsid w:val="00F75DBB"/>
    <w:rsid w:val="00F75F75"/>
    <w:rsid w:val="00F81C11"/>
    <w:rsid w:val="00F8379F"/>
    <w:rsid w:val="00F83B9F"/>
    <w:rsid w:val="00F86437"/>
    <w:rsid w:val="00F909A4"/>
    <w:rsid w:val="00F9139C"/>
    <w:rsid w:val="00F91E38"/>
    <w:rsid w:val="00F92609"/>
    <w:rsid w:val="00F94392"/>
    <w:rsid w:val="00FA120A"/>
    <w:rsid w:val="00FA12F1"/>
    <w:rsid w:val="00FA2831"/>
    <w:rsid w:val="00FA35F3"/>
    <w:rsid w:val="00FA3D38"/>
    <w:rsid w:val="00FA3EB0"/>
    <w:rsid w:val="00FA49C7"/>
    <w:rsid w:val="00FA5DE0"/>
    <w:rsid w:val="00FB14C1"/>
    <w:rsid w:val="00FB2F44"/>
    <w:rsid w:val="00FB31CC"/>
    <w:rsid w:val="00FB33CA"/>
    <w:rsid w:val="00FB52C1"/>
    <w:rsid w:val="00FB5FDE"/>
    <w:rsid w:val="00FB6756"/>
    <w:rsid w:val="00FB709E"/>
    <w:rsid w:val="00FC1D01"/>
    <w:rsid w:val="00FC208F"/>
    <w:rsid w:val="00FC32C4"/>
    <w:rsid w:val="00FC4D66"/>
    <w:rsid w:val="00FC677A"/>
    <w:rsid w:val="00FC7BCE"/>
    <w:rsid w:val="00FD1650"/>
    <w:rsid w:val="00FD176C"/>
    <w:rsid w:val="00FD2226"/>
    <w:rsid w:val="00FE0AC4"/>
    <w:rsid w:val="00FE16DC"/>
    <w:rsid w:val="00FE50E3"/>
    <w:rsid w:val="00FF02CD"/>
    <w:rsid w:val="00FF1579"/>
    <w:rsid w:val="00FF226F"/>
    <w:rsid w:val="00FF2C73"/>
    <w:rsid w:val="00FF30C9"/>
    <w:rsid w:val="00FF397F"/>
    <w:rsid w:val="00FF3C81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C19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D5D"/>
    <w:pPr>
      <w:spacing w:after="240" w:line="360" w:lineRule="auto"/>
      <w:contextualSpacing/>
      <w:jc w:val="both"/>
    </w:pPr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DF3"/>
    <w:pPr>
      <w:keepNext/>
      <w:spacing w:line="480" w:lineRule="auto"/>
      <w:outlineLvl w:val="0"/>
    </w:pPr>
    <w:rPr>
      <w:rFonts w:asciiTheme="minorHAnsi" w:hAnsiTheme="minorHAnsi" w:cstheme="minorBidi"/>
      <w:b/>
      <w:i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DF3"/>
    <w:pPr>
      <w:keepNext/>
      <w:spacing w:line="480" w:lineRule="auto"/>
      <w:outlineLvl w:val="1"/>
    </w:pPr>
    <w:rPr>
      <w:rFonts w:asciiTheme="minorHAnsi" w:hAnsiTheme="minorHAnsi" w:cstheme="minorBidi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Caption"/>
    <w:next w:val="Normal"/>
    <w:link w:val="Heading4Char"/>
    <w:uiPriority w:val="9"/>
    <w:unhideWhenUsed/>
    <w:qFormat/>
    <w:rsid w:val="009D103B"/>
    <w:pPr>
      <w:jc w:val="left"/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603DF"/>
    <w:pPr>
      <w:spacing w:after="200"/>
    </w:pPr>
    <w:rPr>
      <w:rFonts w:asciiTheme="minorHAnsi" w:hAnsiTheme="minorHAnsi" w:cstheme="minorBidi"/>
      <w:b/>
      <w:bCs/>
      <w:noProof/>
      <w:color w:val="4F81BD" w:themeColor="accent1"/>
      <w:sz w:val="20"/>
    </w:rPr>
  </w:style>
  <w:style w:type="table" w:styleId="TableGrid">
    <w:name w:val="Table Grid"/>
    <w:basedOn w:val="TableNormal"/>
    <w:uiPriority w:val="59"/>
    <w:rsid w:val="001D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16B"/>
    <w:pPr>
      <w:spacing w:line="48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6B"/>
    <w:rPr>
      <w:rFonts w:ascii="Lucida Grande" w:hAnsi="Lucida Grande" w:cs="Lucida Grande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D216B"/>
  </w:style>
  <w:style w:type="paragraph" w:styleId="Footer">
    <w:name w:val="footer"/>
    <w:basedOn w:val="Normal"/>
    <w:link w:val="FooterChar"/>
    <w:uiPriority w:val="99"/>
    <w:unhideWhenUsed/>
    <w:rsid w:val="002B58E1"/>
    <w:pPr>
      <w:tabs>
        <w:tab w:val="center" w:pos="4419"/>
        <w:tab w:val="right" w:pos="8838"/>
      </w:tabs>
      <w:snapToGrid w:val="0"/>
      <w:spacing w:line="48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58E1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B58E1"/>
  </w:style>
  <w:style w:type="character" w:styleId="Hyperlink">
    <w:name w:val="Hyperlink"/>
    <w:basedOn w:val="DefaultParagraphFont"/>
    <w:uiPriority w:val="99"/>
    <w:unhideWhenUsed/>
    <w:rsid w:val="008E7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60D"/>
    <w:pPr>
      <w:spacing w:line="480" w:lineRule="auto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60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60D"/>
    <w:rPr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5DF3"/>
    <w:rPr>
      <w:b/>
      <w:i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55DF3"/>
    <w:rPr>
      <w:i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2528"/>
    <w:pPr>
      <w:spacing w:line="48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528"/>
    <w:rPr>
      <w:rFonts w:ascii="Lucida Grande" w:hAnsi="Lucida Grande" w:cs="Lucida Grande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83660"/>
    <w:pPr>
      <w:tabs>
        <w:tab w:val="left" w:pos="220"/>
        <w:tab w:val="left" w:pos="720"/>
      </w:tabs>
      <w:autoSpaceDE w:val="0"/>
      <w:autoSpaceDN w:val="0"/>
      <w:adjustRightInd w:val="0"/>
      <w:spacing w:after="266" w:line="480" w:lineRule="auto"/>
    </w:pPr>
    <w:rPr>
      <w:rFonts w:ascii="Times" w:hAnsi="Times" w:cs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83660"/>
    <w:rPr>
      <w:rFonts w:ascii="Times" w:hAnsi="Times" w:cs="Times"/>
      <w:b/>
      <w:sz w:val="28"/>
      <w:szCs w:val="28"/>
      <w:lang w:val="en-US"/>
    </w:rPr>
  </w:style>
  <w:style w:type="paragraph" w:styleId="Revision">
    <w:name w:val="Revision"/>
    <w:hidden/>
    <w:uiPriority w:val="99"/>
    <w:semiHidden/>
    <w:rsid w:val="00DB52FE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A4F1F"/>
    <w:pPr>
      <w:ind w:left="720" w:hanging="720"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5290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2903"/>
    <w:rPr>
      <w:lang w:val="en-US"/>
    </w:rPr>
  </w:style>
  <w:style w:type="paragraph" w:styleId="NormalWeb">
    <w:name w:val="Normal (Web)"/>
    <w:basedOn w:val="Normal"/>
    <w:uiPriority w:val="99"/>
    <w:unhideWhenUsed/>
    <w:rsid w:val="004035F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A204F"/>
    <w:pPr>
      <w:spacing w:line="480" w:lineRule="auto"/>
      <w:ind w:left="720"/>
    </w:pPr>
    <w:rPr>
      <w:rFonts w:ascii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EA075B"/>
    <w:rPr>
      <w:color w:val="808080"/>
    </w:rPr>
  </w:style>
  <w:style w:type="paragraph" w:customStyle="1" w:styleId="EndNoteBibliographyTitle">
    <w:name w:val="EndNote Bibliography Title"/>
    <w:basedOn w:val="Normal"/>
    <w:rsid w:val="00B56F2C"/>
    <w:pPr>
      <w:spacing w:line="480" w:lineRule="auto"/>
      <w:jc w:val="center"/>
    </w:pPr>
    <w:rPr>
      <w:rFonts w:ascii="Cambria" w:hAnsi="Cambria" w:cstheme="minorBidi"/>
    </w:rPr>
  </w:style>
  <w:style w:type="paragraph" w:customStyle="1" w:styleId="EndNoteBibliography">
    <w:name w:val="EndNote Bibliography"/>
    <w:basedOn w:val="Normal"/>
    <w:rsid w:val="00B56F2C"/>
    <w:pPr>
      <w:spacing w:line="240" w:lineRule="auto"/>
    </w:pPr>
    <w:rPr>
      <w:rFonts w:ascii="Cambria" w:hAnsi="Cambria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C4ECF"/>
    <w:rPr>
      <w:color w:val="800080" w:themeColor="followedHyperlink"/>
      <w:u w:val="single"/>
    </w:rPr>
  </w:style>
  <w:style w:type="table" w:styleId="PlainTable3">
    <w:name w:val="Plain Table 3"/>
    <w:basedOn w:val="TableNormal"/>
    <w:uiPriority w:val="99"/>
    <w:rsid w:val="00A84B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7EA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D103B"/>
    <w:rPr>
      <w:b/>
      <w:bCs/>
      <w:noProof/>
      <w:color w:val="000000" w:themeColor="text1"/>
      <w:sz w:val="20"/>
      <w:lang w:val="en-US"/>
    </w:rPr>
  </w:style>
  <w:style w:type="character" w:customStyle="1" w:styleId="inline-l2-heading">
    <w:name w:val="inline-l2-heading"/>
    <w:basedOn w:val="DefaultParagraphFont"/>
    <w:rsid w:val="00162B70"/>
  </w:style>
  <w:style w:type="character" w:customStyle="1" w:styleId="apple-converted-space">
    <w:name w:val="apple-converted-space"/>
    <w:basedOn w:val="DefaultParagraphFont"/>
    <w:rsid w:val="00162B70"/>
  </w:style>
  <w:style w:type="character" w:styleId="Emphasis">
    <w:name w:val="Emphasis"/>
    <w:basedOn w:val="DefaultParagraphFont"/>
    <w:uiPriority w:val="20"/>
    <w:qFormat/>
    <w:rsid w:val="00162B70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A07D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o.com/media/wysiwyg/pdfs/protocols/14900-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EAA1B-EEAE-0D45-86D3-1D53B803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CID</dc:creator>
  <cp:keywords/>
  <dc:description/>
  <cp:lastModifiedBy>Clement Antoine Cid</cp:lastModifiedBy>
  <cp:revision>2</cp:revision>
  <cp:lastPrinted>2017-11-27T23:20:00Z</cp:lastPrinted>
  <dcterms:created xsi:type="dcterms:W3CDTF">2018-08-18T22:57:00Z</dcterms:created>
  <dcterms:modified xsi:type="dcterms:W3CDTF">2018-08-18T22:57:00Z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id="xov4sd2G"/&gt;&lt;style id="http://www.zotero.org/styles/water-research" hasBibliography="1" bibliographyStyleHasBeenSet="1"/&gt;&lt;prefs&gt;&lt;pref name="fieldType" value="Field"/&gt;&lt;pref name="storeReferences"</vt:lpwstr>
  </property>
  <property fmtid="{D5CDD505-2E9C-101B-9397-08002B2CF9AE}" pid="3" name="ZOTERO_PREF_2">
    <vt:lpwstr> value="true"/&gt;&lt;pref name="automaticJournalAbbreviations" value="true"/&gt;&lt;pref name="noteType" value=""/&gt;&lt;/prefs&gt;&lt;/data&gt;</vt:lpwstr>
  </property>
</Properties>
</file>